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EB3" w:rsidRPr="00F22649" w:rsidRDefault="00F22649" w:rsidP="00DA38B4">
      <w:pPr>
        <w:pStyle w:val="Title"/>
      </w:pPr>
      <w:r w:rsidRPr="00F22649">
        <w:t>Gainesville Regional Transit System</w:t>
      </w:r>
    </w:p>
    <w:p w:rsidR="00F22649" w:rsidRPr="00F22649" w:rsidRDefault="00F22649" w:rsidP="00DA38B4">
      <w:pPr>
        <w:pStyle w:val="Title"/>
      </w:pPr>
      <w:r w:rsidRPr="00F22649">
        <w:t>Draft DBE Participation Goal</w:t>
      </w:r>
    </w:p>
    <w:p w:rsidR="00F22649" w:rsidRPr="00F22649" w:rsidRDefault="00F22649" w:rsidP="00DA38B4">
      <w:pPr>
        <w:pStyle w:val="Title"/>
      </w:pPr>
      <w:r w:rsidRPr="00F22649">
        <w:t>FY 2023, FY 2024, and FY 2025</w:t>
      </w:r>
    </w:p>
    <w:p w:rsidR="00F22649" w:rsidRPr="00F22649" w:rsidRDefault="00F22649">
      <w:pPr>
        <w:rPr>
          <w:rFonts w:ascii="Times New Roman" w:hAnsi="Times New Roman" w:cs="Times New Roman"/>
          <w:sz w:val="24"/>
          <w:szCs w:val="24"/>
        </w:rPr>
      </w:pPr>
    </w:p>
    <w:p w:rsidR="00F22649" w:rsidRDefault="00D4463F" w:rsidP="00D4463F">
      <w:pPr>
        <w:pStyle w:val="Heading2"/>
      </w:pPr>
      <w:r>
        <w:t>Executive Summary</w:t>
      </w:r>
    </w:p>
    <w:p w:rsidR="003114D7" w:rsidRPr="00F22649" w:rsidRDefault="003114D7">
      <w:pPr>
        <w:rPr>
          <w:rFonts w:ascii="Times New Roman" w:hAnsi="Times New Roman" w:cs="Times New Roman"/>
          <w:sz w:val="24"/>
          <w:szCs w:val="24"/>
        </w:rPr>
      </w:pPr>
      <w:r>
        <w:rPr>
          <w:rFonts w:ascii="Times New Roman" w:hAnsi="Times New Roman" w:cs="Times New Roman"/>
          <w:sz w:val="24"/>
          <w:szCs w:val="24"/>
        </w:rPr>
        <w:t xml:space="preserve">The City of Gainesville Regional Transit System (RTS) has established a Disadvantaged Business Enterprise (DBE) Program in accordance with the regulations set forth by the Federal Transit Administration (FTA), 49 CFR Part 26. RTS proposes a goal of 4.8% DBE participation in </w:t>
      </w:r>
      <w:r w:rsidR="00D4463F">
        <w:rPr>
          <w:rFonts w:ascii="Times New Roman" w:hAnsi="Times New Roman" w:cs="Times New Roman"/>
          <w:sz w:val="24"/>
          <w:szCs w:val="24"/>
        </w:rPr>
        <w:t>FTA-assisted contracts for fiscal years (FY) 2023, 2024, and 2025</w:t>
      </w:r>
      <w:r>
        <w:rPr>
          <w:rFonts w:ascii="Times New Roman" w:hAnsi="Times New Roman" w:cs="Times New Roman"/>
          <w:sz w:val="24"/>
          <w:szCs w:val="24"/>
        </w:rPr>
        <w:t>.</w:t>
      </w:r>
      <w:r w:rsidR="006F2063">
        <w:rPr>
          <w:rFonts w:ascii="Times New Roman" w:hAnsi="Times New Roman" w:cs="Times New Roman"/>
          <w:sz w:val="24"/>
          <w:szCs w:val="24"/>
        </w:rPr>
        <w:t xml:space="preserve"> This outlines the </w:t>
      </w:r>
      <w:r>
        <w:rPr>
          <w:rFonts w:ascii="Times New Roman" w:hAnsi="Times New Roman" w:cs="Times New Roman"/>
          <w:sz w:val="24"/>
          <w:szCs w:val="24"/>
        </w:rPr>
        <w:t>process to determine the relative availability of DBE’s to perform the types of contracts projected for FY23-FY25</w:t>
      </w:r>
      <w:r w:rsidR="006F2063">
        <w:rPr>
          <w:rFonts w:ascii="Times New Roman" w:hAnsi="Times New Roman" w:cs="Times New Roman"/>
          <w:sz w:val="24"/>
          <w:szCs w:val="24"/>
        </w:rPr>
        <w:t xml:space="preserve"> and adopt a DBE participation goal</w:t>
      </w:r>
      <w:r>
        <w:rPr>
          <w:rFonts w:ascii="Times New Roman" w:hAnsi="Times New Roman" w:cs="Times New Roman"/>
          <w:sz w:val="24"/>
          <w:szCs w:val="24"/>
        </w:rPr>
        <w:t>.</w:t>
      </w:r>
    </w:p>
    <w:p w:rsidR="00D4463F" w:rsidRDefault="00D4463F">
      <w:pPr>
        <w:rPr>
          <w:rFonts w:ascii="Times New Roman" w:hAnsi="Times New Roman" w:cs="Times New Roman"/>
          <w:sz w:val="24"/>
          <w:szCs w:val="24"/>
        </w:rPr>
      </w:pPr>
    </w:p>
    <w:p w:rsidR="00F22649" w:rsidRDefault="003114D7" w:rsidP="00D4463F">
      <w:pPr>
        <w:pStyle w:val="Heading2"/>
      </w:pPr>
      <w:r>
        <w:t>Policy</w:t>
      </w:r>
    </w:p>
    <w:p w:rsidR="003114D7" w:rsidRDefault="003114D7">
      <w:pPr>
        <w:rPr>
          <w:rFonts w:ascii="Times New Roman" w:hAnsi="Times New Roman" w:cs="Times New Roman"/>
          <w:sz w:val="24"/>
          <w:szCs w:val="24"/>
        </w:rPr>
      </w:pPr>
      <w:r>
        <w:rPr>
          <w:rFonts w:ascii="Times New Roman" w:hAnsi="Times New Roman" w:cs="Times New Roman"/>
          <w:sz w:val="24"/>
          <w:szCs w:val="24"/>
        </w:rPr>
        <w:t>It is the policy of RTS to ensure that DBEs as defined in 49 CFR Part 26 have an equal opportunity to receive and participate in FTA-assisted contracts. RTS will not exclude any person from participation in, deny any person the benefits of, or otherwise discriminate against anyone in connection with the award and performance of any FTA-assisted contract on the basis of race, color, sex, or national origin.</w:t>
      </w:r>
    </w:p>
    <w:p w:rsidR="003114D7" w:rsidRDefault="003114D7">
      <w:pPr>
        <w:rPr>
          <w:rFonts w:ascii="Times New Roman" w:hAnsi="Times New Roman" w:cs="Times New Roman"/>
          <w:sz w:val="24"/>
          <w:szCs w:val="24"/>
        </w:rPr>
      </w:pPr>
      <w:r>
        <w:rPr>
          <w:rFonts w:ascii="Times New Roman" w:hAnsi="Times New Roman" w:cs="Times New Roman"/>
          <w:sz w:val="24"/>
          <w:szCs w:val="24"/>
        </w:rPr>
        <w:t>In administering its DBE program, RTS will not, directly or through contractual or other arrangements, use criteria or methods of administration that have the effect of defeating or substantially impairing accomplishment of the objectives of the DBE program with respect to individuals of a particular race, color, sex, or national origin.</w:t>
      </w:r>
    </w:p>
    <w:p w:rsidR="003114D7" w:rsidRPr="00F22649" w:rsidRDefault="003114D7">
      <w:pPr>
        <w:rPr>
          <w:rFonts w:ascii="Times New Roman" w:hAnsi="Times New Roman" w:cs="Times New Roman"/>
          <w:sz w:val="24"/>
          <w:szCs w:val="24"/>
        </w:rPr>
      </w:pPr>
      <w:r>
        <w:rPr>
          <w:rFonts w:ascii="Times New Roman" w:hAnsi="Times New Roman" w:cs="Times New Roman"/>
          <w:sz w:val="24"/>
          <w:szCs w:val="24"/>
        </w:rPr>
        <w:t xml:space="preserve">RTS has executed the Florida Unified Certification Program (UCP) Agreement. </w:t>
      </w:r>
      <w:r w:rsidR="00D4463F">
        <w:rPr>
          <w:rFonts w:ascii="Times New Roman" w:hAnsi="Times New Roman" w:cs="Times New Roman"/>
          <w:sz w:val="24"/>
          <w:szCs w:val="24"/>
        </w:rPr>
        <w:t xml:space="preserve">DBE Certification Procedures, </w:t>
      </w:r>
      <w:r>
        <w:rPr>
          <w:rFonts w:ascii="Times New Roman" w:hAnsi="Times New Roman" w:cs="Times New Roman"/>
          <w:sz w:val="24"/>
          <w:szCs w:val="24"/>
        </w:rPr>
        <w:t xml:space="preserve">49 </w:t>
      </w:r>
      <w:r w:rsidRPr="003114D7">
        <w:rPr>
          <w:rFonts w:ascii="Times New Roman" w:hAnsi="Times New Roman" w:cs="Times New Roman"/>
          <w:sz w:val="24"/>
          <w:szCs w:val="24"/>
        </w:rPr>
        <w:t xml:space="preserve">CFR </w:t>
      </w:r>
      <w:r w:rsidRPr="003114D7">
        <w:rPr>
          <w:rFonts w:ascii="Times New Roman" w:hAnsi="Times New Roman" w:cs="Times New Roman"/>
          <w:sz w:val="24"/>
          <w:szCs w:val="24"/>
          <w:shd w:val="clear" w:color="auto" w:fill="FFFFFF"/>
        </w:rPr>
        <w:t>§ 26.81</w:t>
      </w:r>
      <w:r w:rsidR="00D4463F">
        <w:rPr>
          <w:rFonts w:ascii="Times New Roman" w:hAnsi="Times New Roman" w:cs="Times New Roman"/>
          <w:sz w:val="24"/>
          <w:szCs w:val="24"/>
          <w:shd w:val="clear" w:color="auto" w:fill="FFFFFF"/>
        </w:rPr>
        <w:t>, requires that all United States Department of Transportation (USDOT) Recipients participate in a statewide UCP. RTS is committed to operate in full compliance with this rule.</w:t>
      </w:r>
    </w:p>
    <w:p w:rsidR="00D4463F" w:rsidRPr="00D4463F" w:rsidRDefault="00D4463F" w:rsidP="00D4463F">
      <w:pPr>
        <w:pStyle w:val="Heading2"/>
      </w:pPr>
    </w:p>
    <w:p w:rsidR="00F22649" w:rsidRPr="00CA51FF" w:rsidRDefault="00F22649" w:rsidP="00CA51FF">
      <w:pPr>
        <w:pStyle w:val="Heading2"/>
      </w:pPr>
      <w:r w:rsidRPr="00CA51FF">
        <w:t>Methods</w:t>
      </w:r>
      <w:r w:rsidR="003114D7" w:rsidRPr="00CA51FF">
        <w:t xml:space="preserve"> </w:t>
      </w:r>
    </w:p>
    <w:p w:rsidR="00D4463F" w:rsidRPr="00CA51FF" w:rsidRDefault="005510AE">
      <w:pPr>
        <w:rPr>
          <w:rFonts w:ascii="Times New Roman" w:hAnsi="Times New Roman" w:cs="Times New Roman"/>
          <w:b/>
          <w:sz w:val="24"/>
          <w:szCs w:val="24"/>
          <w:u w:val="single"/>
        </w:rPr>
      </w:pPr>
      <w:r w:rsidRPr="00CA51FF">
        <w:rPr>
          <w:rFonts w:ascii="Times New Roman" w:hAnsi="Times New Roman" w:cs="Times New Roman"/>
          <w:b/>
          <w:sz w:val="24"/>
          <w:szCs w:val="24"/>
          <w:u w:val="single"/>
        </w:rPr>
        <w:t>Step 1</w:t>
      </w:r>
      <w:r w:rsidR="00D4463F" w:rsidRPr="00CA51FF">
        <w:rPr>
          <w:rFonts w:ascii="Times New Roman" w:hAnsi="Times New Roman" w:cs="Times New Roman"/>
          <w:b/>
          <w:sz w:val="24"/>
          <w:szCs w:val="24"/>
          <w:u w:val="single"/>
        </w:rPr>
        <w:t>: Types and Amounts of Projects Anticipated</w:t>
      </w:r>
    </w:p>
    <w:p w:rsidR="005510AE" w:rsidRDefault="005510AE">
      <w:pPr>
        <w:rPr>
          <w:rFonts w:ascii="Times New Roman" w:hAnsi="Times New Roman" w:cs="Times New Roman"/>
          <w:sz w:val="24"/>
          <w:szCs w:val="24"/>
        </w:rPr>
      </w:pPr>
      <w:r>
        <w:rPr>
          <w:rFonts w:ascii="Times New Roman" w:hAnsi="Times New Roman" w:cs="Times New Roman"/>
          <w:sz w:val="24"/>
          <w:szCs w:val="24"/>
        </w:rPr>
        <w:tab/>
      </w:r>
      <w:r w:rsidR="00D4463F">
        <w:rPr>
          <w:rFonts w:ascii="Times New Roman" w:hAnsi="Times New Roman" w:cs="Times New Roman"/>
          <w:sz w:val="24"/>
          <w:szCs w:val="24"/>
        </w:rPr>
        <w:t>The types of projects and dollar amounts of projects for grants awarded or anticipated to be won during the FY23-FY25 period were estimated and collated. The types of work attached to each project were classified by six-digit North American Industry Classification System (NAICS) code.</w:t>
      </w:r>
    </w:p>
    <w:tbl>
      <w:tblPr>
        <w:tblW w:w="10970" w:type="dxa"/>
        <w:tblLook w:val="04A0" w:firstRow="1" w:lastRow="0" w:firstColumn="1" w:lastColumn="0" w:noHBand="0" w:noVBand="1"/>
      </w:tblPr>
      <w:tblGrid>
        <w:gridCol w:w="1283"/>
        <w:gridCol w:w="1076"/>
        <w:gridCol w:w="5134"/>
        <w:gridCol w:w="1710"/>
        <w:gridCol w:w="1880"/>
      </w:tblGrid>
      <w:tr w:rsidR="005510AE" w:rsidRPr="005510AE" w:rsidTr="00167470">
        <w:trPr>
          <w:trHeight w:val="432"/>
        </w:trPr>
        <w:tc>
          <w:tcPr>
            <w:tcW w:w="1170"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Calibri" w:eastAsia="Times New Roman" w:hAnsi="Calibri" w:cs="Calibri"/>
                <w:b/>
                <w:bCs/>
                <w:color w:val="000000"/>
                <w:sz w:val="28"/>
                <w:szCs w:val="28"/>
              </w:rPr>
            </w:pPr>
            <w:r w:rsidRPr="005510AE">
              <w:rPr>
                <w:rFonts w:ascii="Calibri" w:eastAsia="Times New Roman" w:hAnsi="Calibri" w:cs="Calibri"/>
                <w:b/>
                <w:bCs/>
                <w:color w:val="000000"/>
                <w:sz w:val="28"/>
                <w:szCs w:val="28"/>
              </w:rPr>
              <w:t>STEP 1</w:t>
            </w:r>
          </w:p>
        </w:tc>
        <w:tc>
          <w:tcPr>
            <w:tcW w:w="1076"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Calibri" w:eastAsia="Times New Roman" w:hAnsi="Calibri" w:cs="Calibri"/>
                <w:b/>
                <w:bCs/>
                <w:color w:val="000000"/>
                <w:sz w:val="28"/>
                <w:szCs w:val="28"/>
              </w:rPr>
            </w:pPr>
          </w:p>
        </w:tc>
        <w:tc>
          <w:tcPr>
            <w:tcW w:w="5134"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r>
      <w:tr w:rsidR="005510AE" w:rsidRPr="005510AE" w:rsidTr="00167470">
        <w:trPr>
          <w:trHeight w:val="362"/>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NUMBER</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NAICS CODE</w:t>
            </w:r>
          </w:p>
        </w:tc>
        <w:tc>
          <w:tcPr>
            <w:tcW w:w="5134"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PROJECT</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AMOUNT DOT FUNDS</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PERCENT TOTAL FUNDS</w:t>
            </w:r>
          </w:p>
        </w:tc>
      </w:tr>
      <w:tr w:rsidR="005510AE" w:rsidRPr="005510AE" w:rsidTr="00167470">
        <w:trPr>
          <w:trHeight w:val="36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w:t>
            </w:r>
          </w:p>
        </w:tc>
        <w:tc>
          <w:tcPr>
            <w:tcW w:w="1076" w:type="dxa"/>
            <w:tcBorders>
              <w:top w:val="nil"/>
              <w:left w:val="nil"/>
              <w:bottom w:val="single" w:sz="4" w:space="0" w:color="auto"/>
              <w:right w:val="single" w:sz="4" w:space="0" w:color="auto"/>
            </w:tcBorders>
            <w:shd w:val="clear" w:color="000000" w:fill="CCFFFF"/>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238910</w:t>
            </w:r>
          </w:p>
        </w:tc>
        <w:tc>
          <w:tcPr>
            <w:tcW w:w="5134" w:type="dxa"/>
            <w:tcBorders>
              <w:top w:val="nil"/>
              <w:left w:val="nil"/>
              <w:bottom w:val="single" w:sz="4" w:space="0" w:color="auto"/>
              <w:right w:val="single" w:sz="4" w:space="0" w:color="auto"/>
            </w:tcBorders>
            <w:shd w:val="clear" w:color="000000" w:fill="CCFFCC"/>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Eastside Transfer Station - Site Work</w:t>
            </w:r>
          </w:p>
        </w:tc>
        <w:tc>
          <w:tcPr>
            <w:tcW w:w="1710" w:type="dxa"/>
            <w:tcBorders>
              <w:top w:val="nil"/>
              <w:left w:val="nil"/>
              <w:bottom w:val="single" w:sz="4" w:space="0" w:color="auto"/>
              <w:right w:val="single" w:sz="4" w:space="0" w:color="auto"/>
            </w:tcBorders>
            <w:shd w:val="clear" w:color="000000" w:fill="FFFF99"/>
            <w:noWrap/>
            <w:vAlign w:val="bottom"/>
            <w:hideMark/>
          </w:tcPr>
          <w:p w:rsidR="005510AE" w:rsidRPr="005510AE" w:rsidRDefault="00167470" w:rsidP="00DA38B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510AE" w:rsidRPr="005510AE">
              <w:rPr>
                <w:rFonts w:ascii="Times New Roman" w:eastAsia="Times New Roman" w:hAnsi="Times New Roman" w:cs="Times New Roman"/>
                <w:color w:val="000000"/>
                <w:sz w:val="24"/>
                <w:szCs w:val="24"/>
              </w:rPr>
              <w:t xml:space="preserve">400,000.00 </w:t>
            </w:r>
          </w:p>
        </w:tc>
        <w:tc>
          <w:tcPr>
            <w:tcW w:w="188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0.0506</w:t>
            </w:r>
          </w:p>
        </w:tc>
      </w:tr>
      <w:tr w:rsidR="005510AE" w:rsidRPr="005510AE" w:rsidTr="00167470">
        <w:trPr>
          <w:trHeight w:val="36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lastRenderedPageBreak/>
              <w:t>2</w:t>
            </w:r>
          </w:p>
        </w:tc>
        <w:tc>
          <w:tcPr>
            <w:tcW w:w="1076" w:type="dxa"/>
            <w:tcBorders>
              <w:top w:val="nil"/>
              <w:left w:val="nil"/>
              <w:bottom w:val="single" w:sz="4" w:space="0" w:color="auto"/>
              <w:right w:val="single" w:sz="4" w:space="0" w:color="auto"/>
            </w:tcBorders>
            <w:shd w:val="clear" w:color="000000" w:fill="CCFFFF"/>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238990</w:t>
            </w:r>
          </w:p>
        </w:tc>
        <w:tc>
          <w:tcPr>
            <w:tcW w:w="5134" w:type="dxa"/>
            <w:tcBorders>
              <w:top w:val="nil"/>
              <w:left w:val="nil"/>
              <w:bottom w:val="single" w:sz="4" w:space="0" w:color="auto"/>
              <w:right w:val="single" w:sz="4" w:space="0" w:color="auto"/>
            </w:tcBorders>
            <w:shd w:val="clear" w:color="000000" w:fill="CCFFCC"/>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Eastside Transfer Station - Concrete and Pavement</w:t>
            </w:r>
          </w:p>
        </w:tc>
        <w:tc>
          <w:tcPr>
            <w:tcW w:w="1710" w:type="dxa"/>
            <w:tcBorders>
              <w:top w:val="nil"/>
              <w:left w:val="nil"/>
              <w:bottom w:val="single" w:sz="4" w:space="0" w:color="auto"/>
              <w:right w:val="single" w:sz="4" w:space="0" w:color="auto"/>
            </w:tcBorders>
            <w:shd w:val="clear" w:color="000000" w:fill="FFFF99"/>
            <w:noWrap/>
            <w:vAlign w:val="bottom"/>
            <w:hideMark/>
          </w:tcPr>
          <w:p w:rsidR="005510AE" w:rsidRPr="005510AE" w:rsidRDefault="00167470" w:rsidP="0016747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510AE" w:rsidRPr="005510AE">
              <w:rPr>
                <w:rFonts w:ascii="Times New Roman" w:eastAsia="Times New Roman" w:hAnsi="Times New Roman" w:cs="Times New Roman"/>
                <w:color w:val="000000"/>
                <w:sz w:val="24"/>
                <w:szCs w:val="24"/>
              </w:rPr>
              <w:t xml:space="preserve">1,100,000.00 </w:t>
            </w:r>
          </w:p>
        </w:tc>
        <w:tc>
          <w:tcPr>
            <w:tcW w:w="188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0.1390</w:t>
            </w:r>
          </w:p>
        </w:tc>
      </w:tr>
      <w:tr w:rsidR="005510AE" w:rsidRPr="005510AE" w:rsidTr="00167470">
        <w:trPr>
          <w:trHeight w:val="36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w:t>
            </w:r>
          </w:p>
        </w:tc>
        <w:tc>
          <w:tcPr>
            <w:tcW w:w="1076" w:type="dxa"/>
            <w:tcBorders>
              <w:top w:val="nil"/>
              <w:left w:val="nil"/>
              <w:bottom w:val="single" w:sz="4" w:space="0" w:color="auto"/>
              <w:right w:val="single" w:sz="4" w:space="0" w:color="auto"/>
            </w:tcBorders>
            <w:shd w:val="clear" w:color="000000" w:fill="CCFFFF"/>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236220</w:t>
            </w:r>
          </w:p>
        </w:tc>
        <w:tc>
          <w:tcPr>
            <w:tcW w:w="5134" w:type="dxa"/>
            <w:tcBorders>
              <w:top w:val="nil"/>
              <w:left w:val="nil"/>
              <w:bottom w:val="single" w:sz="4" w:space="0" w:color="auto"/>
              <w:right w:val="single" w:sz="4" w:space="0" w:color="auto"/>
            </w:tcBorders>
            <w:shd w:val="clear" w:color="000000" w:fill="CCFFCC"/>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Eastside Transfer Station - Shelter Canopy</w:t>
            </w:r>
          </w:p>
        </w:tc>
        <w:tc>
          <w:tcPr>
            <w:tcW w:w="1710" w:type="dxa"/>
            <w:tcBorders>
              <w:top w:val="nil"/>
              <w:left w:val="nil"/>
              <w:bottom w:val="single" w:sz="4" w:space="0" w:color="auto"/>
              <w:right w:val="single" w:sz="4" w:space="0" w:color="auto"/>
            </w:tcBorders>
            <w:shd w:val="clear" w:color="000000" w:fill="FFFF99"/>
            <w:noWrap/>
            <w:vAlign w:val="bottom"/>
            <w:hideMark/>
          </w:tcPr>
          <w:p w:rsidR="005510AE" w:rsidRPr="005510AE" w:rsidRDefault="00167470" w:rsidP="00DA38B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510AE" w:rsidRPr="005510AE">
              <w:rPr>
                <w:rFonts w:ascii="Times New Roman" w:eastAsia="Times New Roman" w:hAnsi="Times New Roman" w:cs="Times New Roman"/>
                <w:color w:val="000000"/>
                <w:sz w:val="24"/>
                <w:szCs w:val="24"/>
              </w:rPr>
              <w:t xml:space="preserve">500,000.00 </w:t>
            </w:r>
          </w:p>
        </w:tc>
        <w:tc>
          <w:tcPr>
            <w:tcW w:w="188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0.0632</w:t>
            </w:r>
          </w:p>
        </w:tc>
      </w:tr>
      <w:tr w:rsidR="005510AE" w:rsidRPr="005510AE" w:rsidTr="00167470">
        <w:trPr>
          <w:trHeight w:val="36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4</w:t>
            </w:r>
          </w:p>
        </w:tc>
        <w:tc>
          <w:tcPr>
            <w:tcW w:w="1076" w:type="dxa"/>
            <w:tcBorders>
              <w:top w:val="nil"/>
              <w:left w:val="nil"/>
              <w:bottom w:val="single" w:sz="4" w:space="0" w:color="auto"/>
              <w:right w:val="single" w:sz="4" w:space="0" w:color="auto"/>
            </w:tcBorders>
            <w:shd w:val="clear" w:color="000000" w:fill="CCFFFF"/>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236220</w:t>
            </w:r>
          </w:p>
        </w:tc>
        <w:tc>
          <w:tcPr>
            <w:tcW w:w="5134" w:type="dxa"/>
            <w:tcBorders>
              <w:top w:val="nil"/>
              <w:left w:val="nil"/>
              <w:bottom w:val="single" w:sz="4" w:space="0" w:color="auto"/>
              <w:right w:val="single" w:sz="4" w:space="0" w:color="auto"/>
            </w:tcBorders>
            <w:shd w:val="clear" w:color="000000" w:fill="CCFFCC"/>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Eastside Transfer Station - Building</w:t>
            </w:r>
          </w:p>
        </w:tc>
        <w:tc>
          <w:tcPr>
            <w:tcW w:w="1710" w:type="dxa"/>
            <w:tcBorders>
              <w:top w:val="nil"/>
              <w:left w:val="nil"/>
              <w:bottom w:val="single" w:sz="4" w:space="0" w:color="auto"/>
              <w:right w:val="single" w:sz="4" w:space="0" w:color="auto"/>
            </w:tcBorders>
            <w:shd w:val="clear" w:color="000000" w:fill="FFFF99"/>
            <w:noWrap/>
            <w:vAlign w:val="bottom"/>
            <w:hideMark/>
          </w:tcPr>
          <w:p w:rsidR="005510AE" w:rsidRPr="005510AE" w:rsidRDefault="00167470" w:rsidP="00DA38B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510AE" w:rsidRPr="005510AE">
              <w:rPr>
                <w:rFonts w:ascii="Times New Roman" w:eastAsia="Times New Roman" w:hAnsi="Times New Roman" w:cs="Times New Roman"/>
                <w:color w:val="000000"/>
                <w:sz w:val="24"/>
                <w:szCs w:val="24"/>
              </w:rPr>
              <w:t xml:space="preserve">2,000,000.00 </w:t>
            </w:r>
          </w:p>
        </w:tc>
        <w:tc>
          <w:tcPr>
            <w:tcW w:w="188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0.2528</w:t>
            </w:r>
          </w:p>
        </w:tc>
      </w:tr>
      <w:tr w:rsidR="005510AE" w:rsidRPr="005510AE" w:rsidTr="00167470">
        <w:trPr>
          <w:trHeight w:val="36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5</w:t>
            </w:r>
          </w:p>
        </w:tc>
        <w:tc>
          <w:tcPr>
            <w:tcW w:w="1076" w:type="dxa"/>
            <w:tcBorders>
              <w:top w:val="nil"/>
              <w:left w:val="nil"/>
              <w:bottom w:val="single" w:sz="4" w:space="0" w:color="auto"/>
              <w:right w:val="single" w:sz="4" w:space="0" w:color="auto"/>
            </w:tcBorders>
            <w:shd w:val="clear" w:color="000000" w:fill="CCFFFF"/>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238990</w:t>
            </w:r>
          </w:p>
        </w:tc>
        <w:tc>
          <w:tcPr>
            <w:tcW w:w="5134" w:type="dxa"/>
            <w:tcBorders>
              <w:top w:val="nil"/>
              <w:left w:val="nil"/>
              <w:bottom w:val="single" w:sz="4" w:space="0" w:color="auto"/>
              <w:right w:val="single" w:sz="4" w:space="0" w:color="auto"/>
            </w:tcBorders>
            <w:shd w:val="clear" w:color="000000" w:fill="CCFFCC"/>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ADA Improvements Capital Improvement Project</w:t>
            </w:r>
          </w:p>
        </w:tc>
        <w:tc>
          <w:tcPr>
            <w:tcW w:w="1710" w:type="dxa"/>
            <w:tcBorders>
              <w:top w:val="nil"/>
              <w:left w:val="nil"/>
              <w:bottom w:val="single" w:sz="4" w:space="0" w:color="auto"/>
              <w:right w:val="single" w:sz="4" w:space="0" w:color="auto"/>
            </w:tcBorders>
            <w:shd w:val="clear" w:color="000000" w:fill="FFFF99"/>
            <w:noWrap/>
            <w:vAlign w:val="bottom"/>
            <w:hideMark/>
          </w:tcPr>
          <w:p w:rsidR="005510AE" w:rsidRPr="005510AE" w:rsidRDefault="00167470" w:rsidP="00DA38B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510AE" w:rsidRPr="005510AE">
              <w:rPr>
                <w:rFonts w:ascii="Times New Roman" w:eastAsia="Times New Roman" w:hAnsi="Times New Roman" w:cs="Times New Roman"/>
                <w:color w:val="000000"/>
                <w:sz w:val="24"/>
                <w:szCs w:val="24"/>
              </w:rPr>
              <w:t xml:space="preserve">1,500,000.00 </w:t>
            </w:r>
          </w:p>
        </w:tc>
        <w:tc>
          <w:tcPr>
            <w:tcW w:w="188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0.1896</w:t>
            </w:r>
          </w:p>
        </w:tc>
      </w:tr>
      <w:tr w:rsidR="005510AE" w:rsidRPr="005510AE" w:rsidTr="00167470">
        <w:trPr>
          <w:trHeight w:val="36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6</w:t>
            </w:r>
          </w:p>
        </w:tc>
        <w:tc>
          <w:tcPr>
            <w:tcW w:w="1076" w:type="dxa"/>
            <w:tcBorders>
              <w:top w:val="nil"/>
              <w:left w:val="nil"/>
              <w:bottom w:val="single" w:sz="4" w:space="0" w:color="auto"/>
              <w:right w:val="single" w:sz="4" w:space="0" w:color="auto"/>
            </w:tcBorders>
            <w:shd w:val="clear" w:color="000000" w:fill="CCFFFF"/>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485991</w:t>
            </w:r>
          </w:p>
        </w:tc>
        <w:tc>
          <w:tcPr>
            <w:tcW w:w="5134" w:type="dxa"/>
            <w:tcBorders>
              <w:top w:val="nil"/>
              <w:left w:val="nil"/>
              <w:bottom w:val="single" w:sz="4" w:space="0" w:color="auto"/>
              <w:right w:val="single" w:sz="4" w:space="0" w:color="auto"/>
            </w:tcBorders>
            <w:shd w:val="clear" w:color="000000" w:fill="CCFFCC"/>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ADA Paratransit Service</w:t>
            </w:r>
          </w:p>
        </w:tc>
        <w:tc>
          <w:tcPr>
            <w:tcW w:w="1710" w:type="dxa"/>
            <w:tcBorders>
              <w:top w:val="nil"/>
              <w:left w:val="nil"/>
              <w:bottom w:val="single" w:sz="4" w:space="0" w:color="auto"/>
              <w:right w:val="single" w:sz="4" w:space="0" w:color="auto"/>
            </w:tcBorders>
            <w:shd w:val="clear" w:color="000000" w:fill="FFFF99"/>
            <w:noWrap/>
            <w:vAlign w:val="bottom"/>
            <w:hideMark/>
          </w:tcPr>
          <w:p w:rsidR="005510AE" w:rsidRPr="005510AE" w:rsidRDefault="005510AE" w:rsidP="00167470">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 </w:t>
            </w:r>
            <w:r w:rsidR="00167470">
              <w:rPr>
                <w:rFonts w:ascii="Times New Roman" w:eastAsia="Times New Roman" w:hAnsi="Times New Roman" w:cs="Times New Roman"/>
                <w:color w:val="000000"/>
                <w:sz w:val="24"/>
                <w:szCs w:val="24"/>
              </w:rPr>
              <w:t>$</w:t>
            </w:r>
            <w:r w:rsidRPr="005510AE">
              <w:rPr>
                <w:rFonts w:ascii="Times New Roman" w:eastAsia="Times New Roman" w:hAnsi="Times New Roman" w:cs="Times New Roman"/>
                <w:color w:val="000000"/>
                <w:sz w:val="24"/>
                <w:szCs w:val="24"/>
              </w:rPr>
              <w:t xml:space="preserve">600,000.00 </w:t>
            </w:r>
          </w:p>
        </w:tc>
        <w:tc>
          <w:tcPr>
            <w:tcW w:w="188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0.0758</w:t>
            </w:r>
          </w:p>
        </w:tc>
      </w:tr>
      <w:tr w:rsidR="005510AE" w:rsidRPr="005510AE" w:rsidTr="00167470">
        <w:trPr>
          <w:trHeight w:val="36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7</w:t>
            </w:r>
          </w:p>
        </w:tc>
        <w:tc>
          <w:tcPr>
            <w:tcW w:w="1076" w:type="dxa"/>
            <w:tcBorders>
              <w:top w:val="nil"/>
              <w:left w:val="nil"/>
              <w:bottom w:val="single" w:sz="4" w:space="0" w:color="auto"/>
              <w:right w:val="single" w:sz="4" w:space="0" w:color="auto"/>
            </w:tcBorders>
            <w:shd w:val="clear" w:color="000000" w:fill="CCFFFF"/>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333618</w:t>
            </w:r>
          </w:p>
        </w:tc>
        <w:tc>
          <w:tcPr>
            <w:tcW w:w="5134" w:type="dxa"/>
            <w:tcBorders>
              <w:top w:val="nil"/>
              <w:left w:val="nil"/>
              <w:bottom w:val="single" w:sz="4" w:space="0" w:color="auto"/>
              <w:right w:val="single" w:sz="4" w:space="0" w:color="auto"/>
            </w:tcBorders>
            <w:shd w:val="clear" w:color="000000" w:fill="CCFFCC"/>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Bus Engines</w:t>
            </w:r>
          </w:p>
        </w:tc>
        <w:tc>
          <w:tcPr>
            <w:tcW w:w="1710" w:type="dxa"/>
            <w:tcBorders>
              <w:top w:val="nil"/>
              <w:left w:val="nil"/>
              <w:bottom w:val="single" w:sz="4" w:space="0" w:color="auto"/>
              <w:right w:val="single" w:sz="4" w:space="0" w:color="auto"/>
            </w:tcBorders>
            <w:shd w:val="clear" w:color="000000" w:fill="FFFF99"/>
            <w:noWrap/>
            <w:vAlign w:val="bottom"/>
            <w:hideMark/>
          </w:tcPr>
          <w:p w:rsidR="005510AE" w:rsidRPr="005510AE" w:rsidRDefault="00167470" w:rsidP="00DA38B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510AE" w:rsidRPr="005510AE">
              <w:rPr>
                <w:rFonts w:ascii="Times New Roman" w:eastAsia="Times New Roman" w:hAnsi="Times New Roman" w:cs="Times New Roman"/>
                <w:color w:val="000000"/>
                <w:sz w:val="24"/>
                <w:szCs w:val="24"/>
              </w:rPr>
              <w:t xml:space="preserve">600,000.00 </w:t>
            </w:r>
          </w:p>
        </w:tc>
        <w:tc>
          <w:tcPr>
            <w:tcW w:w="188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0.0758</w:t>
            </w:r>
          </w:p>
        </w:tc>
      </w:tr>
      <w:tr w:rsidR="005510AE" w:rsidRPr="005510AE" w:rsidTr="00167470">
        <w:trPr>
          <w:trHeight w:val="36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8</w:t>
            </w:r>
          </w:p>
        </w:tc>
        <w:tc>
          <w:tcPr>
            <w:tcW w:w="1076" w:type="dxa"/>
            <w:tcBorders>
              <w:top w:val="nil"/>
              <w:left w:val="nil"/>
              <w:bottom w:val="single" w:sz="4" w:space="0" w:color="auto"/>
              <w:right w:val="single" w:sz="4" w:space="0" w:color="auto"/>
            </w:tcBorders>
            <w:shd w:val="clear" w:color="000000" w:fill="CCFFFF"/>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423130</w:t>
            </w:r>
          </w:p>
        </w:tc>
        <w:tc>
          <w:tcPr>
            <w:tcW w:w="5134" w:type="dxa"/>
            <w:tcBorders>
              <w:top w:val="nil"/>
              <w:left w:val="nil"/>
              <w:bottom w:val="single" w:sz="4" w:space="0" w:color="auto"/>
              <w:right w:val="single" w:sz="4" w:space="0" w:color="auto"/>
            </w:tcBorders>
            <w:shd w:val="clear" w:color="000000" w:fill="CCFFCC"/>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Tires and Tubes</w:t>
            </w:r>
          </w:p>
        </w:tc>
        <w:tc>
          <w:tcPr>
            <w:tcW w:w="1710" w:type="dxa"/>
            <w:tcBorders>
              <w:top w:val="nil"/>
              <w:left w:val="nil"/>
              <w:bottom w:val="single" w:sz="4" w:space="0" w:color="auto"/>
              <w:right w:val="single" w:sz="4" w:space="0" w:color="auto"/>
            </w:tcBorders>
            <w:shd w:val="clear" w:color="000000" w:fill="FFFF99"/>
            <w:noWrap/>
            <w:vAlign w:val="bottom"/>
            <w:hideMark/>
          </w:tcPr>
          <w:p w:rsidR="005510AE" w:rsidRPr="005510AE" w:rsidRDefault="00167470" w:rsidP="00DA38B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510AE" w:rsidRPr="005510AE">
              <w:rPr>
                <w:rFonts w:ascii="Times New Roman" w:eastAsia="Times New Roman" w:hAnsi="Times New Roman" w:cs="Times New Roman"/>
                <w:color w:val="000000"/>
                <w:sz w:val="24"/>
                <w:szCs w:val="24"/>
              </w:rPr>
              <w:t xml:space="preserve">540,000.00 </w:t>
            </w:r>
          </w:p>
        </w:tc>
        <w:tc>
          <w:tcPr>
            <w:tcW w:w="188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0.0682</w:t>
            </w:r>
          </w:p>
        </w:tc>
      </w:tr>
      <w:tr w:rsidR="005510AE" w:rsidRPr="005510AE" w:rsidTr="00167470">
        <w:trPr>
          <w:trHeight w:val="36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9</w:t>
            </w:r>
          </w:p>
        </w:tc>
        <w:tc>
          <w:tcPr>
            <w:tcW w:w="1076" w:type="dxa"/>
            <w:tcBorders>
              <w:top w:val="nil"/>
              <w:left w:val="nil"/>
              <w:bottom w:val="single" w:sz="4" w:space="0" w:color="auto"/>
              <w:right w:val="single" w:sz="4" w:space="0" w:color="auto"/>
            </w:tcBorders>
            <w:shd w:val="clear" w:color="000000" w:fill="CCFFFF"/>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441110</w:t>
            </w:r>
          </w:p>
        </w:tc>
        <w:tc>
          <w:tcPr>
            <w:tcW w:w="5134" w:type="dxa"/>
            <w:tcBorders>
              <w:top w:val="nil"/>
              <w:left w:val="nil"/>
              <w:bottom w:val="single" w:sz="4" w:space="0" w:color="auto"/>
              <w:right w:val="single" w:sz="4" w:space="0" w:color="auto"/>
            </w:tcBorders>
            <w:shd w:val="clear" w:color="000000" w:fill="CCFFCC"/>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Support Vehicle Replacement</w:t>
            </w:r>
          </w:p>
        </w:tc>
        <w:tc>
          <w:tcPr>
            <w:tcW w:w="1710" w:type="dxa"/>
            <w:tcBorders>
              <w:top w:val="nil"/>
              <w:left w:val="nil"/>
              <w:bottom w:val="single" w:sz="4" w:space="0" w:color="auto"/>
              <w:right w:val="single" w:sz="4" w:space="0" w:color="auto"/>
            </w:tcBorders>
            <w:shd w:val="clear" w:color="000000" w:fill="FFFF99"/>
            <w:noWrap/>
            <w:vAlign w:val="bottom"/>
            <w:hideMark/>
          </w:tcPr>
          <w:p w:rsidR="005510AE" w:rsidRPr="005510AE" w:rsidRDefault="00167470" w:rsidP="00DA38B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510AE" w:rsidRPr="005510AE">
              <w:rPr>
                <w:rFonts w:ascii="Times New Roman" w:eastAsia="Times New Roman" w:hAnsi="Times New Roman" w:cs="Times New Roman"/>
                <w:color w:val="000000"/>
                <w:sz w:val="24"/>
                <w:szCs w:val="24"/>
              </w:rPr>
              <w:t xml:space="preserve">150,000.00 </w:t>
            </w:r>
          </w:p>
        </w:tc>
        <w:tc>
          <w:tcPr>
            <w:tcW w:w="188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0.0190</w:t>
            </w:r>
          </w:p>
        </w:tc>
      </w:tr>
      <w:tr w:rsidR="005510AE" w:rsidRPr="005510AE" w:rsidTr="00167470">
        <w:trPr>
          <w:trHeight w:val="36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10</w:t>
            </w:r>
          </w:p>
        </w:tc>
        <w:tc>
          <w:tcPr>
            <w:tcW w:w="1076" w:type="dxa"/>
            <w:tcBorders>
              <w:top w:val="nil"/>
              <w:left w:val="nil"/>
              <w:bottom w:val="single" w:sz="4" w:space="0" w:color="auto"/>
              <w:right w:val="single" w:sz="4" w:space="0" w:color="auto"/>
            </w:tcBorders>
            <w:shd w:val="clear" w:color="000000" w:fill="CCFFFF"/>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541611</w:t>
            </w:r>
          </w:p>
        </w:tc>
        <w:tc>
          <w:tcPr>
            <w:tcW w:w="5134" w:type="dxa"/>
            <w:tcBorders>
              <w:top w:val="nil"/>
              <w:left w:val="nil"/>
              <w:bottom w:val="single" w:sz="4" w:space="0" w:color="auto"/>
              <w:right w:val="single" w:sz="4" w:space="0" w:color="auto"/>
            </w:tcBorders>
            <w:shd w:val="clear" w:color="000000" w:fill="CCFFCC"/>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Consulting Services for Transit Electrification Plan</w:t>
            </w:r>
          </w:p>
        </w:tc>
        <w:tc>
          <w:tcPr>
            <w:tcW w:w="1710" w:type="dxa"/>
            <w:tcBorders>
              <w:top w:val="nil"/>
              <w:left w:val="nil"/>
              <w:bottom w:val="single" w:sz="4" w:space="0" w:color="auto"/>
              <w:right w:val="single" w:sz="4" w:space="0" w:color="auto"/>
            </w:tcBorders>
            <w:shd w:val="clear" w:color="000000" w:fill="FFFF99"/>
            <w:noWrap/>
            <w:vAlign w:val="bottom"/>
            <w:hideMark/>
          </w:tcPr>
          <w:p w:rsidR="005510AE" w:rsidRPr="005510AE" w:rsidRDefault="00167470" w:rsidP="00DA38B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510AE" w:rsidRPr="005510AE">
              <w:rPr>
                <w:rFonts w:ascii="Times New Roman" w:eastAsia="Times New Roman" w:hAnsi="Times New Roman" w:cs="Times New Roman"/>
                <w:color w:val="000000"/>
                <w:sz w:val="24"/>
                <w:szCs w:val="24"/>
              </w:rPr>
              <w:t xml:space="preserve">150,000.00 </w:t>
            </w:r>
          </w:p>
        </w:tc>
        <w:tc>
          <w:tcPr>
            <w:tcW w:w="188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0.0190</w:t>
            </w:r>
          </w:p>
        </w:tc>
      </w:tr>
      <w:tr w:rsidR="005510AE" w:rsidRPr="005510AE" w:rsidTr="00167470">
        <w:trPr>
          <w:trHeight w:val="36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11</w:t>
            </w:r>
          </w:p>
        </w:tc>
        <w:tc>
          <w:tcPr>
            <w:tcW w:w="1076" w:type="dxa"/>
            <w:tcBorders>
              <w:top w:val="nil"/>
              <w:left w:val="nil"/>
              <w:bottom w:val="single" w:sz="4" w:space="0" w:color="auto"/>
              <w:right w:val="single" w:sz="4" w:space="0" w:color="auto"/>
            </w:tcBorders>
            <w:shd w:val="clear" w:color="000000" w:fill="CCFFFF"/>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811121</w:t>
            </w:r>
          </w:p>
        </w:tc>
        <w:tc>
          <w:tcPr>
            <w:tcW w:w="5134" w:type="dxa"/>
            <w:tcBorders>
              <w:top w:val="nil"/>
              <w:left w:val="nil"/>
              <w:bottom w:val="single" w:sz="4" w:space="0" w:color="auto"/>
              <w:right w:val="single" w:sz="4" w:space="0" w:color="auto"/>
            </w:tcBorders>
            <w:shd w:val="clear" w:color="000000" w:fill="CCFFCC"/>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Transit Vehicle Security Barriers</w:t>
            </w:r>
          </w:p>
        </w:tc>
        <w:tc>
          <w:tcPr>
            <w:tcW w:w="1710" w:type="dxa"/>
            <w:tcBorders>
              <w:top w:val="nil"/>
              <w:left w:val="nil"/>
              <w:bottom w:val="single" w:sz="4" w:space="0" w:color="auto"/>
              <w:right w:val="single" w:sz="4" w:space="0" w:color="auto"/>
            </w:tcBorders>
            <w:shd w:val="clear" w:color="000000" w:fill="FFFF99"/>
            <w:noWrap/>
            <w:vAlign w:val="bottom"/>
            <w:hideMark/>
          </w:tcPr>
          <w:p w:rsidR="005510AE" w:rsidRPr="005510AE" w:rsidRDefault="00167470" w:rsidP="00DA38B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510AE" w:rsidRPr="005510AE">
              <w:rPr>
                <w:rFonts w:ascii="Times New Roman" w:eastAsia="Times New Roman" w:hAnsi="Times New Roman" w:cs="Times New Roman"/>
                <w:color w:val="000000"/>
                <w:sz w:val="24"/>
                <w:szCs w:val="24"/>
              </w:rPr>
              <w:t xml:space="preserve">120,000.00 </w:t>
            </w:r>
          </w:p>
        </w:tc>
        <w:tc>
          <w:tcPr>
            <w:tcW w:w="188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0.0152</w:t>
            </w:r>
          </w:p>
        </w:tc>
      </w:tr>
      <w:tr w:rsidR="005510AE" w:rsidRPr="005510AE" w:rsidTr="00167470">
        <w:trPr>
          <w:trHeight w:val="36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12</w:t>
            </w:r>
          </w:p>
        </w:tc>
        <w:tc>
          <w:tcPr>
            <w:tcW w:w="1076" w:type="dxa"/>
            <w:tcBorders>
              <w:top w:val="nil"/>
              <w:left w:val="nil"/>
              <w:bottom w:val="nil"/>
              <w:right w:val="nil"/>
            </w:tcBorders>
            <w:shd w:val="clear" w:color="000000" w:fill="CCFFFF"/>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334290</w:t>
            </w:r>
          </w:p>
        </w:tc>
        <w:tc>
          <w:tcPr>
            <w:tcW w:w="5134" w:type="dxa"/>
            <w:tcBorders>
              <w:top w:val="nil"/>
              <w:left w:val="single" w:sz="4" w:space="0" w:color="auto"/>
              <w:bottom w:val="single" w:sz="4" w:space="0" w:color="auto"/>
              <w:right w:val="single" w:sz="4" w:space="0" w:color="auto"/>
            </w:tcBorders>
            <w:shd w:val="clear" w:color="000000" w:fill="CCFFCC"/>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Bus stop wayside display signage</w:t>
            </w:r>
          </w:p>
        </w:tc>
        <w:tc>
          <w:tcPr>
            <w:tcW w:w="1710" w:type="dxa"/>
            <w:tcBorders>
              <w:top w:val="nil"/>
              <w:left w:val="nil"/>
              <w:bottom w:val="single" w:sz="4" w:space="0" w:color="auto"/>
              <w:right w:val="single" w:sz="4" w:space="0" w:color="auto"/>
            </w:tcBorders>
            <w:shd w:val="clear" w:color="000000" w:fill="FFFF99"/>
            <w:noWrap/>
            <w:vAlign w:val="bottom"/>
            <w:hideMark/>
          </w:tcPr>
          <w:p w:rsidR="005510AE" w:rsidRPr="005510AE" w:rsidRDefault="00167470" w:rsidP="00DA38B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510AE" w:rsidRPr="005510AE">
              <w:rPr>
                <w:rFonts w:ascii="Times New Roman" w:eastAsia="Times New Roman" w:hAnsi="Times New Roman" w:cs="Times New Roman"/>
                <w:color w:val="000000"/>
                <w:sz w:val="24"/>
                <w:szCs w:val="24"/>
              </w:rPr>
              <w:t xml:space="preserve">100,000.00 </w:t>
            </w:r>
          </w:p>
        </w:tc>
        <w:tc>
          <w:tcPr>
            <w:tcW w:w="188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0.0126</w:t>
            </w:r>
          </w:p>
        </w:tc>
      </w:tr>
      <w:tr w:rsidR="005510AE" w:rsidRPr="005510AE" w:rsidTr="00167470">
        <w:trPr>
          <w:trHeight w:val="36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13</w:t>
            </w:r>
          </w:p>
        </w:tc>
        <w:tc>
          <w:tcPr>
            <w:tcW w:w="1076" w:type="dxa"/>
            <w:tcBorders>
              <w:top w:val="single" w:sz="4" w:space="0" w:color="auto"/>
              <w:left w:val="nil"/>
              <w:bottom w:val="single" w:sz="4" w:space="0" w:color="auto"/>
              <w:right w:val="single" w:sz="4" w:space="0" w:color="auto"/>
            </w:tcBorders>
            <w:shd w:val="clear" w:color="000000" w:fill="CCFFFF"/>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423430</w:t>
            </w:r>
          </w:p>
        </w:tc>
        <w:tc>
          <w:tcPr>
            <w:tcW w:w="5134" w:type="dxa"/>
            <w:tcBorders>
              <w:top w:val="nil"/>
              <w:left w:val="nil"/>
              <w:bottom w:val="single" w:sz="4" w:space="0" w:color="auto"/>
              <w:right w:val="single" w:sz="4" w:space="0" w:color="auto"/>
            </w:tcBorders>
            <w:shd w:val="clear" w:color="000000" w:fill="CCFFCC"/>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Miscellaneous Computer Equipment</w:t>
            </w:r>
          </w:p>
        </w:tc>
        <w:tc>
          <w:tcPr>
            <w:tcW w:w="1710" w:type="dxa"/>
            <w:tcBorders>
              <w:top w:val="nil"/>
              <w:left w:val="nil"/>
              <w:bottom w:val="single" w:sz="4" w:space="0" w:color="auto"/>
              <w:right w:val="single" w:sz="4" w:space="0" w:color="auto"/>
            </w:tcBorders>
            <w:shd w:val="clear" w:color="000000" w:fill="FFFF99"/>
            <w:noWrap/>
            <w:vAlign w:val="bottom"/>
            <w:hideMark/>
          </w:tcPr>
          <w:p w:rsidR="005510AE" w:rsidRPr="005510AE" w:rsidRDefault="00167470" w:rsidP="00DA38B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510AE" w:rsidRPr="005510AE">
              <w:rPr>
                <w:rFonts w:ascii="Times New Roman" w:eastAsia="Times New Roman" w:hAnsi="Times New Roman" w:cs="Times New Roman"/>
                <w:color w:val="000000"/>
                <w:sz w:val="24"/>
                <w:szCs w:val="24"/>
              </w:rPr>
              <w:t xml:space="preserve">62,500.00 </w:t>
            </w:r>
          </w:p>
        </w:tc>
        <w:tc>
          <w:tcPr>
            <w:tcW w:w="188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0.0079</w:t>
            </w:r>
          </w:p>
        </w:tc>
      </w:tr>
      <w:tr w:rsidR="005510AE" w:rsidRPr="005510AE" w:rsidTr="00167470">
        <w:trPr>
          <w:trHeight w:val="36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14</w:t>
            </w:r>
          </w:p>
        </w:tc>
        <w:tc>
          <w:tcPr>
            <w:tcW w:w="1076" w:type="dxa"/>
            <w:tcBorders>
              <w:top w:val="nil"/>
              <w:left w:val="nil"/>
              <w:bottom w:val="single" w:sz="4" w:space="0" w:color="auto"/>
              <w:right w:val="single" w:sz="4" w:space="0" w:color="auto"/>
            </w:tcBorders>
            <w:shd w:val="clear" w:color="000000" w:fill="CCFFFF"/>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334220</w:t>
            </w:r>
          </w:p>
        </w:tc>
        <w:tc>
          <w:tcPr>
            <w:tcW w:w="5134" w:type="dxa"/>
            <w:tcBorders>
              <w:top w:val="nil"/>
              <w:left w:val="nil"/>
              <w:bottom w:val="single" w:sz="4" w:space="0" w:color="auto"/>
              <w:right w:val="single" w:sz="4" w:space="0" w:color="auto"/>
            </w:tcBorders>
            <w:shd w:val="clear" w:color="000000" w:fill="CCFFCC"/>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Clever Devices Equipment for cutaway vans</w:t>
            </w:r>
          </w:p>
        </w:tc>
        <w:tc>
          <w:tcPr>
            <w:tcW w:w="1710" w:type="dxa"/>
            <w:tcBorders>
              <w:top w:val="nil"/>
              <w:left w:val="nil"/>
              <w:bottom w:val="single" w:sz="4" w:space="0" w:color="auto"/>
              <w:right w:val="single" w:sz="4" w:space="0" w:color="auto"/>
            </w:tcBorders>
            <w:shd w:val="clear" w:color="000000" w:fill="FFFF99"/>
            <w:noWrap/>
            <w:vAlign w:val="bottom"/>
            <w:hideMark/>
          </w:tcPr>
          <w:p w:rsidR="005510AE" w:rsidRPr="005510AE" w:rsidRDefault="00167470" w:rsidP="00DA38B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510AE" w:rsidRPr="005510AE">
              <w:rPr>
                <w:rFonts w:ascii="Times New Roman" w:eastAsia="Times New Roman" w:hAnsi="Times New Roman" w:cs="Times New Roman"/>
                <w:color w:val="000000"/>
                <w:sz w:val="24"/>
                <w:szCs w:val="24"/>
              </w:rPr>
              <w:t xml:space="preserve">60,000.00 </w:t>
            </w:r>
          </w:p>
        </w:tc>
        <w:tc>
          <w:tcPr>
            <w:tcW w:w="188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0.0076</w:t>
            </w:r>
          </w:p>
        </w:tc>
      </w:tr>
      <w:tr w:rsidR="005510AE" w:rsidRPr="005510AE" w:rsidTr="00167470">
        <w:trPr>
          <w:trHeight w:val="362"/>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15</w:t>
            </w:r>
          </w:p>
        </w:tc>
        <w:tc>
          <w:tcPr>
            <w:tcW w:w="1076" w:type="dxa"/>
            <w:tcBorders>
              <w:top w:val="nil"/>
              <w:left w:val="nil"/>
              <w:bottom w:val="single" w:sz="4" w:space="0" w:color="auto"/>
              <w:right w:val="single" w:sz="4" w:space="0" w:color="auto"/>
            </w:tcBorders>
            <w:shd w:val="clear" w:color="000000" w:fill="CCFFFF"/>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541512</w:t>
            </w:r>
          </w:p>
        </w:tc>
        <w:tc>
          <w:tcPr>
            <w:tcW w:w="5134" w:type="dxa"/>
            <w:tcBorders>
              <w:top w:val="nil"/>
              <w:left w:val="nil"/>
              <w:bottom w:val="single" w:sz="4" w:space="0" w:color="auto"/>
              <w:right w:val="single" w:sz="4" w:space="0" w:color="auto"/>
            </w:tcBorders>
            <w:shd w:val="clear" w:color="000000" w:fill="CCFFCC"/>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Clever Mobile CAD</w:t>
            </w:r>
          </w:p>
        </w:tc>
        <w:tc>
          <w:tcPr>
            <w:tcW w:w="1710" w:type="dxa"/>
            <w:tcBorders>
              <w:top w:val="nil"/>
              <w:left w:val="nil"/>
              <w:bottom w:val="single" w:sz="4" w:space="0" w:color="auto"/>
              <w:right w:val="single" w:sz="4" w:space="0" w:color="auto"/>
            </w:tcBorders>
            <w:shd w:val="clear" w:color="000000" w:fill="FFFF99"/>
            <w:noWrap/>
            <w:vAlign w:val="bottom"/>
            <w:hideMark/>
          </w:tcPr>
          <w:p w:rsidR="005510AE" w:rsidRPr="005510AE" w:rsidRDefault="00167470" w:rsidP="00DA38B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510AE" w:rsidRPr="005510AE">
              <w:rPr>
                <w:rFonts w:ascii="Times New Roman" w:eastAsia="Times New Roman" w:hAnsi="Times New Roman" w:cs="Times New Roman"/>
                <w:color w:val="000000"/>
                <w:sz w:val="24"/>
                <w:szCs w:val="24"/>
              </w:rPr>
              <w:t xml:space="preserve">30,000.00 </w:t>
            </w:r>
          </w:p>
        </w:tc>
        <w:tc>
          <w:tcPr>
            <w:tcW w:w="188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0.0038</w:t>
            </w:r>
          </w:p>
        </w:tc>
      </w:tr>
      <w:tr w:rsidR="005510AE" w:rsidRPr="005510AE" w:rsidTr="00167470">
        <w:trPr>
          <w:trHeight w:val="362"/>
        </w:trPr>
        <w:tc>
          <w:tcPr>
            <w:tcW w:w="1170" w:type="dxa"/>
            <w:tcBorders>
              <w:top w:val="nil"/>
              <w:left w:val="single" w:sz="4" w:space="0" w:color="auto"/>
              <w:bottom w:val="single" w:sz="4" w:space="0" w:color="auto"/>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 </w:t>
            </w:r>
          </w:p>
        </w:tc>
        <w:tc>
          <w:tcPr>
            <w:tcW w:w="1076" w:type="dxa"/>
            <w:tcBorders>
              <w:top w:val="nil"/>
              <w:left w:val="nil"/>
              <w:bottom w:val="single" w:sz="4" w:space="0" w:color="auto"/>
              <w:right w:val="nil"/>
            </w:tcBorders>
            <w:shd w:val="clear" w:color="auto" w:fill="auto"/>
            <w:noWrap/>
            <w:vAlign w:val="bottom"/>
            <w:hideMark/>
          </w:tcPr>
          <w:p w:rsidR="005510AE" w:rsidRPr="005510AE" w:rsidRDefault="005510AE" w:rsidP="005510AE">
            <w:pPr>
              <w:spacing w:after="0" w:line="240" w:lineRule="auto"/>
              <w:rPr>
                <w:rFonts w:ascii="Calibri" w:eastAsia="Times New Roman" w:hAnsi="Calibri" w:cs="Calibri"/>
                <w:color w:val="000000"/>
              </w:rPr>
            </w:pPr>
            <w:r w:rsidRPr="005510AE">
              <w:rPr>
                <w:rFonts w:ascii="Calibri" w:eastAsia="Times New Roman" w:hAnsi="Calibri" w:cs="Calibri"/>
                <w:color w:val="000000"/>
              </w:rPr>
              <w:t> </w:t>
            </w:r>
          </w:p>
        </w:tc>
        <w:tc>
          <w:tcPr>
            <w:tcW w:w="5134" w:type="dxa"/>
            <w:tcBorders>
              <w:top w:val="nil"/>
              <w:left w:val="nil"/>
              <w:bottom w:val="single" w:sz="4" w:space="0" w:color="auto"/>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Total FTA-Assisted Contract Funds</w:t>
            </w: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6938C2">
            <w:pPr>
              <w:spacing w:after="0" w:line="240" w:lineRule="auto"/>
              <w:jc w:val="right"/>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 xml:space="preserve"> $                  7,912,500.00 </w:t>
            </w:r>
          </w:p>
        </w:tc>
        <w:tc>
          <w:tcPr>
            <w:tcW w:w="188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1.0000</w:t>
            </w:r>
          </w:p>
        </w:tc>
      </w:tr>
    </w:tbl>
    <w:p w:rsidR="005510AE" w:rsidRDefault="005510AE">
      <w:pPr>
        <w:rPr>
          <w:rFonts w:ascii="Times New Roman" w:hAnsi="Times New Roman" w:cs="Times New Roman"/>
          <w:sz w:val="24"/>
          <w:szCs w:val="24"/>
        </w:rPr>
      </w:pPr>
    </w:p>
    <w:p w:rsidR="005510AE" w:rsidRDefault="005510AE">
      <w:pPr>
        <w:rPr>
          <w:rFonts w:ascii="Times New Roman" w:hAnsi="Times New Roman" w:cs="Times New Roman"/>
          <w:sz w:val="24"/>
          <w:szCs w:val="24"/>
        </w:rPr>
      </w:pPr>
      <w:r>
        <w:rPr>
          <w:rFonts w:ascii="Times New Roman" w:hAnsi="Times New Roman" w:cs="Times New Roman"/>
          <w:sz w:val="24"/>
          <w:szCs w:val="24"/>
        </w:rPr>
        <w:tab/>
      </w:r>
      <w:r w:rsidR="00D4463F">
        <w:rPr>
          <w:rFonts w:ascii="Times New Roman" w:hAnsi="Times New Roman" w:cs="Times New Roman"/>
          <w:sz w:val="24"/>
          <w:szCs w:val="24"/>
        </w:rPr>
        <w:t>Each project category then received a weight according to the anticipated dollar amount as a percentage of all projects.</w:t>
      </w:r>
    </w:p>
    <w:p w:rsidR="005510AE" w:rsidRDefault="005510AE">
      <w:pPr>
        <w:rPr>
          <w:rFonts w:ascii="Times New Roman" w:hAnsi="Times New Roman" w:cs="Times New Roman"/>
          <w:sz w:val="24"/>
          <w:szCs w:val="24"/>
        </w:rPr>
      </w:pPr>
    </w:p>
    <w:p w:rsidR="005510AE" w:rsidRPr="00CA51FF" w:rsidRDefault="005510AE">
      <w:pPr>
        <w:rPr>
          <w:rFonts w:ascii="Times New Roman" w:hAnsi="Times New Roman" w:cs="Times New Roman"/>
          <w:b/>
          <w:sz w:val="24"/>
          <w:szCs w:val="24"/>
          <w:u w:val="single"/>
        </w:rPr>
      </w:pPr>
      <w:r w:rsidRPr="00CA51FF">
        <w:rPr>
          <w:rFonts w:ascii="Times New Roman" w:hAnsi="Times New Roman" w:cs="Times New Roman"/>
          <w:b/>
          <w:sz w:val="24"/>
          <w:szCs w:val="24"/>
          <w:u w:val="single"/>
        </w:rPr>
        <w:t>Step 2</w:t>
      </w:r>
      <w:r w:rsidR="00D4463F" w:rsidRPr="00CA51FF">
        <w:rPr>
          <w:rFonts w:ascii="Times New Roman" w:hAnsi="Times New Roman" w:cs="Times New Roman"/>
          <w:b/>
          <w:sz w:val="24"/>
          <w:szCs w:val="24"/>
          <w:u w:val="single"/>
        </w:rPr>
        <w:t>: Relative Availability of DBE Firms</w:t>
      </w:r>
    </w:p>
    <w:p w:rsidR="005510AE" w:rsidRDefault="005510AE" w:rsidP="005510AE">
      <w:pPr>
        <w:rPr>
          <w:rFonts w:ascii="Times New Roman" w:hAnsi="Times New Roman" w:cs="Times New Roman"/>
          <w:sz w:val="24"/>
          <w:szCs w:val="24"/>
        </w:rPr>
      </w:pPr>
      <w:r>
        <w:rPr>
          <w:rFonts w:ascii="Times New Roman" w:hAnsi="Times New Roman" w:cs="Times New Roman"/>
          <w:sz w:val="24"/>
          <w:szCs w:val="24"/>
        </w:rPr>
        <w:tab/>
      </w:r>
      <w:r w:rsidR="00D4463F">
        <w:rPr>
          <w:rFonts w:ascii="Times New Roman" w:hAnsi="Times New Roman" w:cs="Times New Roman"/>
          <w:sz w:val="24"/>
          <w:szCs w:val="24"/>
        </w:rPr>
        <w:t xml:space="preserve">For each NAICS code, the Florida UCP Directory was queried online on June 21, 2022. </w:t>
      </w:r>
      <w:r w:rsidR="006F2063">
        <w:rPr>
          <w:rFonts w:ascii="Times New Roman" w:hAnsi="Times New Roman" w:cs="Times New Roman"/>
          <w:sz w:val="24"/>
          <w:szCs w:val="24"/>
        </w:rPr>
        <w:t>(</w:t>
      </w:r>
      <w:r w:rsidR="00D4463F">
        <w:rPr>
          <w:rFonts w:ascii="Times New Roman" w:hAnsi="Times New Roman" w:cs="Times New Roman"/>
          <w:sz w:val="24"/>
          <w:szCs w:val="24"/>
        </w:rPr>
        <w:t xml:space="preserve">URL: </w:t>
      </w:r>
      <w:r w:rsidR="00D4463F" w:rsidRPr="00D4463F">
        <w:rPr>
          <w:rFonts w:ascii="Times New Roman" w:hAnsi="Times New Roman" w:cs="Times New Roman"/>
          <w:sz w:val="24"/>
          <w:szCs w:val="24"/>
        </w:rPr>
        <w:t>https://fdotxwp02.dot.state.fl.us/EqualOpportunityOfficeBusinessDirectory/CustomSearch.aspx</w:t>
      </w:r>
      <w:r w:rsidR="006F2063">
        <w:rPr>
          <w:rFonts w:ascii="Times New Roman" w:hAnsi="Times New Roman" w:cs="Times New Roman"/>
          <w:sz w:val="24"/>
          <w:szCs w:val="24"/>
        </w:rPr>
        <w:t>)</w:t>
      </w:r>
      <w:r w:rsidR="00D4463F">
        <w:rPr>
          <w:rFonts w:ascii="Times New Roman" w:hAnsi="Times New Roman" w:cs="Times New Roman"/>
          <w:sz w:val="24"/>
          <w:szCs w:val="24"/>
        </w:rPr>
        <w:t xml:space="preserve"> All firms with the status “Certified” which were located and availab</w:t>
      </w:r>
      <w:r w:rsidR="003E7589">
        <w:rPr>
          <w:rFonts w:ascii="Times New Roman" w:hAnsi="Times New Roman" w:cs="Times New Roman"/>
          <w:sz w:val="24"/>
          <w:szCs w:val="24"/>
        </w:rPr>
        <w:t>le to work anywhere within the S</w:t>
      </w:r>
      <w:r w:rsidR="00D4463F">
        <w:rPr>
          <w:rFonts w:ascii="Times New Roman" w:hAnsi="Times New Roman" w:cs="Times New Roman"/>
          <w:sz w:val="24"/>
          <w:szCs w:val="24"/>
        </w:rPr>
        <w:t>tate of Florida were counted tow</w:t>
      </w:r>
      <w:r w:rsidR="003E7589">
        <w:rPr>
          <w:rFonts w:ascii="Times New Roman" w:hAnsi="Times New Roman" w:cs="Times New Roman"/>
          <w:sz w:val="24"/>
          <w:szCs w:val="24"/>
        </w:rPr>
        <w:t xml:space="preserve">ards available DBEs. Firms are responsible to stipulate which NAICS code correspond to their scope of business. </w:t>
      </w:r>
      <w:proofErr w:type="gramStart"/>
      <w:r w:rsidR="003E7589">
        <w:rPr>
          <w:rFonts w:ascii="Times New Roman" w:hAnsi="Times New Roman" w:cs="Times New Roman"/>
          <w:sz w:val="24"/>
          <w:szCs w:val="24"/>
        </w:rPr>
        <w:t>Firms</w:t>
      </w:r>
      <w:proofErr w:type="gramEnd"/>
      <w:r w:rsidR="003E7589">
        <w:rPr>
          <w:rFonts w:ascii="Times New Roman" w:hAnsi="Times New Roman" w:cs="Times New Roman"/>
          <w:sz w:val="24"/>
          <w:szCs w:val="24"/>
        </w:rPr>
        <w:t xml:space="preserve"> based outside of Florida but available to work in Florida were not counted. For the number of </w:t>
      </w:r>
      <w:r w:rsidR="006F2063">
        <w:rPr>
          <w:rFonts w:ascii="Times New Roman" w:hAnsi="Times New Roman" w:cs="Times New Roman"/>
          <w:sz w:val="24"/>
          <w:szCs w:val="24"/>
        </w:rPr>
        <w:t xml:space="preserve">all </w:t>
      </w:r>
      <w:r w:rsidR="003E7589">
        <w:rPr>
          <w:rFonts w:ascii="Times New Roman" w:hAnsi="Times New Roman" w:cs="Times New Roman"/>
          <w:sz w:val="24"/>
          <w:szCs w:val="24"/>
        </w:rPr>
        <w:t>firms available,</w:t>
      </w:r>
      <w:r w:rsidR="006F2063">
        <w:rPr>
          <w:rFonts w:ascii="Times New Roman" w:hAnsi="Times New Roman" w:cs="Times New Roman"/>
          <w:sz w:val="24"/>
          <w:szCs w:val="24"/>
        </w:rPr>
        <w:t xml:space="preserve"> both DBE and non DBE,</w:t>
      </w:r>
      <w:r w:rsidR="003E7589">
        <w:rPr>
          <w:rFonts w:ascii="Times New Roman" w:hAnsi="Times New Roman" w:cs="Times New Roman"/>
          <w:sz w:val="24"/>
          <w:szCs w:val="24"/>
        </w:rPr>
        <w:t xml:space="preserve"> the same NAICS codes were used to query the US Census 2020 Count</w:t>
      </w:r>
      <w:r w:rsidR="006F2063">
        <w:rPr>
          <w:rFonts w:ascii="Times New Roman" w:hAnsi="Times New Roman" w:cs="Times New Roman"/>
          <w:sz w:val="24"/>
          <w:szCs w:val="24"/>
        </w:rPr>
        <w:t>y Business Patterns Survey</w:t>
      </w:r>
      <w:r w:rsidR="003E7589">
        <w:rPr>
          <w:rFonts w:ascii="Times New Roman" w:hAnsi="Times New Roman" w:cs="Times New Roman"/>
          <w:sz w:val="24"/>
          <w:szCs w:val="24"/>
        </w:rPr>
        <w:t xml:space="preserve"> </w:t>
      </w:r>
      <w:r w:rsidR="006F2063">
        <w:rPr>
          <w:rFonts w:ascii="Times New Roman" w:hAnsi="Times New Roman" w:cs="Times New Roman"/>
          <w:sz w:val="24"/>
          <w:szCs w:val="24"/>
        </w:rPr>
        <w:t>(</w:t>
      </w:r>
      <w:r w:rsidR="003E7589">
        <w:rPr>
          <w:rFonts w:ascii="Times New Roman" w:hAnsi="Times New Roman" w:cs="Times New Roman"/>
          <w:sz w:val="24"/>
          <w:szCs w:val="24"/>
        </w:rPr>
        <w:t>avail</w:t>
      </w:r>
      <w:r w:rsidR="006F2063">
        <w:rPr>
          <w:rFonts w:ascii="Times New Roman" w:hAnsi="Times New Roman" w:cs="Times New Roman"/>
          <w:sz w:val="24"/>
          <w:szCs w:val="24"/>
        </w:rPr>
        <w:t>able at data.census.gov/</w:t>
      </w:r>
      <w:proofErr w:type="spellStart"/>
      <w:r w:rsidR="006F2063">
        <w:rPr>
          <w:rFonts w:ascii="Times New Roman" w:hAnsi="Times New Roman" w:cs="Times New Roman"/>
          <w:sz w:val="24"/>
          <w:szCs w:val="24"/>
        </w:rPr>
        <w:t>cedsci</w:t>
      </w:r>
      <w:proofErr w:type="spellEnd"/>
      <w:r w:rsidR="006F2063">
        <w:rPr>
          <w:rFonts w:ascii="Times New Roman" w:hAnsi="Times New Roman" w:cs="Times New Roman"/>
          <w:sz w:val="24"/>
          <w:szCs w:val="24"/>
        </w:rPr>
        <w:t>/)</w:t>
      </w:r>
      <w:r w:rsidR="003E7589">
        <w:rPr>
          <w:rFonts w:ascii="Times New Roman" w:hAnsi="Times New Roman" w:cs="Times New Roman"/>
          <w:sz w:val="24"/>
          <w:szCs w:val="24"/>
        </w:rPr>
        <w:t>. The number of firms available include all firms associated with that six-digit NAICS code within all counties in Florida.</w:t>
      </w:r>
    </w:p>
    <w:p w:rsidR="00CA51FF" w:rsidRDefault="00CA51FF" w:rsidP="005510AE">
      <w:pPr>
        <w:rPr>
          <w:rFonts w:ascii="Times New Roman" w:hAnsi="Times New Roman" w:cs="Times New Roman"/>
          <w:sz w:val="24"/>
          <w:szCs w:val="24"/>
        </w:rPr>
      </w:pPr>
      <w:r>
        <w:rPr>
          <w:rFonts w:ascii="Times New Roman" w:hAnsi="Times New Roman" w:cs="Times New Roman"/>
          <w:sz w:val="24"/>
          <w:szCs w:val="24"/>
        </w:rPr>
        <w:tab/>
        <w:t xml:space="preserve">The State of Florida was selected as the area of interest because </w:t>
      </w:r>
      <w:r w:rsidR="00B77949">
        <w:rPr>
          <w:rFonts w:ascii="Times New Roman" w:hAnsi="Times New Roman" w:cs="Times New Roman"/>
          <w:sz w:val="24"/>
          <w:szCs w:val="24"/>
        </w:rPr>
        <w:t xml:space="preserve">RTS determined that </w:t>
      </w:r>
      <w:r>
        <w:rPr>
          <w:rFonts w:ascii="Times New Roman" w:hAnsi="Times New Roman" w:cs="Times New Roman"/>
          <w:sz w:val="24"/>
          <w:szCs w:val="24"/>
        </w:rPr>
        <w:t xml:space="preserve">the majority of </w:t>
      </w:r>
      <w:r w:rsidR="00B77949">
        <w:rPr>
          <w:rFonts w:ascii="Times New Roman" w:hAnsi="Times New Roman" w:cs="Times New Roman"/>
          <w:sz w:val="24"/>
          <w:szCs w:val="24"/>
        </w:rPr>
        <w:t xml:space="preserve">its </w:t>
      </w:r>
      <w:r>
        <w:rPr>
          <w:rFonts w:ascii="Times New Roman" w:hAnsi="Times New Roman" w:cs="Times New Roman"/>
          <w:sz w:val="24"/>
          <w:szCs w:val="24"/>
        </w:rPr>
        <w:t>contractors, with the ex</w:t>
      </w:r>
      <w:r w:rsidR="001F6AA5">
        <w:rPr>
          <w:rFonts w:ascii="Times New Roman" w:hAnsi="Times New Roman" w:cs="Times New Roman"/>
          <w:sz w:val="24"/>
          <w:szCs w:val="24"/>
        </w:rPr>
        <w:t>clusion of transit bus manufacturers</w:t>
      </w:r>
      <w:r>
        <w:rPr>
          <w:rFonts w:ascii="Times New Roman" w:hAnsi="Times New Roman" w:cs="Times New Roman"/>
          <w:sz w:val="24"/>
          <w:szCs w:val="24"/>
        </w:rPr>
        <w:t>, are located within the state</w:t>
      </w:r>
      <w:r w:rsidR="001F6AA5">
        <w:rPr>
          <w:rFonts w:ascii="Times New Roman" w:hAnsi="Times New Roman" w:cs="Times New Roman"/>
          <w:sz w:val="24"/>
          <w:szCs w:val="24"/>
        </w:rPr>
        <w:t>. Counties with the highest populations</w:t>
      </w:r>
      <w:r w:rsidR="00B77949">
        <w:rPr>
          <w:rFonts w:ascii="Times New Roman" w:hAnsi="Times New Roman" w:cs="Times New Roman"/>
          <w:sz w:val="24"/>
          <w:szCs w:val="24"/>
        </w:rPr>
        <w:t xml:space="preserve"> within the state</w:t>
      </w:r>
      <w:r w:rsidR="001F6AA5">
        <w:rPr>
          <w:rFonts w:ascii="Times New Roman" w:hAnsi="Times New Roman" w:cs="Times New Roman"/>
          <w:sz w:val="24"/>
          <w:szCs w:val="24"/>
        </w:rPr>
        <w:t xml:space="preserve"> were the most highly represented, rather than</w:t>
      </w:r>
      <w:r w:rsidR="00B77949">
        <w:rPr>
          <w:rFonts w:ascii="Times New Roman" w:hAnsi="Times New Roman" w:cs="Times New Roman"/>
          <w:sz w:val="24"/>
          <w:szCs w:val="24"/>
        </w:rPr>
        <w:t xml:space="preserve"> the</w:t>
      </w:r>
      <w:r w:rsidR="001F6AA5">
        <w:rPr>
          <w:rFonts w:ascii="Times New Roman" w:hAnsi="Times New Roman" w:cs="Times New Roman"/>
          <w:sz w:val="24"/>
          <w:szCs w:val="24"/>
        </w:rPr>
        <w:t xml:space="preserve"> counties geographically closest to Alachua County, which is where RTS is located.</w:t>
      </w:r>
    </w:p>
    <w:tbl>
      <w:tblPr>
        <w:tblW w:w="10801" w:type="dxa"/>
        <w:tblLook w:val="04A0" w:firstRow="1" w:lastRow="0" w:firstColumn="1" w:lastColumn="0" w:noHBand="0" w:noVBand="1"/>
      </w:tblPr>
      <w:tblGrid>
        <w:gridCol w:w="1283"/>
        <w:gridCol w:w="967"/>
        <w:gridCol w:w="3330"/>
        <w:gridCol w:w="1890"/>
        <w:gridCol w:w="1890"/>
        <w:gridCol w:w="1441"/>
      </w:tblGrid>
      <w:tr w:rsidR="00167470" w:rsidRPr="005510AE" w:rsidTr="00167470">
        <w:trPr>
          <w:trHeight w:val="513"/>
        </w:trPr>
        <w:tc>
          <w:tcPr>
            <w:tcW w:w="1283"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Calibri" w:eastAsia="Times New Roman" w:hAnsi="Calibri" w:cs="Calibri"/>
                <w:b/>
                <w:bCs/>
                <w:color w:val="000000"/>
                <w:sz w:val="28"/>
                <w:szCs w:val="28"/>
              </w:rPr>
            </w:pPr>
            <w:r w:rsidRPr="005510AE">
              <w:rPr>
                <w:rFonts w:ascii="Calibri" w:eastAsia="Times New Roman" w:hAnsi="Calibri" w:cs="Calibri"/>
                <w:b/>
                <w:bCs/>
                <w:color w:val="000000"/>
                <w:sz w:val="28"/>
                <w:szCs w:val="28"/>
              </w:rPr>
              <w:t>STEP 2</w:t>
            </w:r>
          </w:p>
        </w:tc>
        <w:tc>
          <w:tcPr>
            <w:tcW w:w="967"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Calibri" w:eastAsia="Times New Roman" w:hAnsi="Calibri" w:cs="Calibri"/>
                <w:b/>
                <w:bCs/>
                <w:color w:val="000000"/>
                <w:sz w:val="28"/>
                <w:szCs w:val="28"/>
              </w:rPr>
            </w:pPr>
          </w:p>
        </w:tc>
        <w:tc>
          <w:tcPr>
            <w:tcW w:w="3330"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441"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r>
      <w:tr w:rsidR="005510AE" w:rsidRPr="005510AE" w:rsidTr="00167470">
        <w:trPr>
          <w:trHeight w:val="431"/>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NUMBER</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NAICS CODE</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PROJECT</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 xml:space="preserve">Number of DBEs available </w:t>
            </w:r>
            <w:r w:rsidRPr="005510AE">
              <w:rPr>
                <w:rFonts w:ascii="Times New Roman" w:eastAsia="Times New Roman" w:hAnsi="Times New Roman" w:cs="Times New Roman"/>
                <w:b/>
                <w:bCs/>
                <w:color w:val="000000"/>
                <w:sz w:val="24"/>
                <w:szCs w:val="24"/>
              </w:rPr>
              <w:lastRenderedPageBreak/>
              <w:t>to perform this work</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lastRenderedPageBreak/>
              <w:t>Number of all firms available including DBEs</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Relative Availability</w:t>
            </w:r>
          </w:p>
        </w:tc>
      </w:tr>
      <w:tr w:rsidR="00167470" w:rsidRPr="005510AE" w:rsidTr="00167470">
        <w:trPr>
          <w:trHeight w:val="431"/>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w:t>
            </w:r>
          </w:p>
        </w:tc>
        <w:tc>
          <w:tcPr>
            <w:tcW w:w="96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238910</w:t>
            </w:r>
          </w:p>
        </w:tc>
        <w:tc>
          <w:tcPr>
            <w:tcW w:w="333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Eastside Transfer Station - Site Preparation Work</w:t>
            </w:r>
          </w:p>
        </w:tc>
        <w:tc>
          <w:tcPr>
            <w:tcW w:w="1890" w:type="dxa"/>
            <w:tcBorders>
              <w:top w:val="nil"/>
              <w:left w:val="nil"/>
              <w:bottom w:val="single" w:sz="4" w:space="0" w:color="auto"/>
              <w:right w:val="single" w:sz="4" w:space="0" w:color="auto"/>
            </w:tcBorders>
            <w:shd w:val="clear" w:color="000000" w:fill="FFCC99"/>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295 </w:t>
            </w:r>
          </w:p>
        </w:tc>
        <w:tc>
          <w:tcPr>
            <w:tcW w:w="1890" w:type="dxa"/>
            <w:tcBorders>
              <w:top w:val="nil"/>
              <w:left w:val="nil"/>
              <w:bottom w:val="single" w:sz="4" w:space="0" w:color="auto"/>
              <w:right w:val="single" w:sz="4" w:space="0" w:color="auto"/>
            </w:tcBorders>
            <w:shd w:val="clear" w:color="000000" w:fill="CCCCFF"/>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1657</w:t>
            </w:r>
          </w:p>
        </w:tc>
        <w:tc>
          <w:tcPr>
            <w:tcW w:w="144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0.1780</w:t>
            </w:r>
          </w:p>
        </w:tc>
      </w:tr>
      <w:tr w:rsidR="00167470" w:rsidRPr="005510AE" w:rsidTr="00167470">
        <w:trPr>
          <w:trHeight w:val="431"/>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w:t>
            </w:r>
          </w:p>
        </w:tc>
        <w:tc>
          <w:tcPr>
            <w:tcW w:w="96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238990</w:t>
            </w:r>
          </w:p>
        </w:tc>
        <w:tc>
          <w:tcPr>
            <w:tcW w:w="333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Eastside Transfer Station - Concrete and Pavement</w:t>
            </w:r>
          </w:p>
        </w:tc>
        <w:tc>
          <w:tcPr>
            <w:tcW w:w="1890" w:type="dxa"/>
            <w:tcBorders>
              <w:top w:val="nil"/>
              <w:left w:val="nil"/>
              <w:bottom w:val="single" w:sz="4" w:space="0" w:color="auto"/>
              <w:right w:val="single" w:sz="4" w:space="0" w:color="auto"/>
            </w:tcBorders>
            <w:shd w:val="clear" w:color="000000" w:fill="FFCC99"/>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355 </w:t>
            </w:r>
          </w:p>
        </w:tc>
        <w:tc>
          <w:tcPr>
            <w:tcW w:w="1890" w:type="dxa"/>
            <w:tcBorders>
              <w:top w:val="nil"/>
              <w:left w:val="nil"/>
              <w:bottom w:val="single" w:sz="4" w:space="0" w:color="auto"/>
              <w:right w:val="single" w:sz="4" w:space="0" w:color="auto"/>
            </w:tcBorders>
            <w:shd w:val="clear" w:color="000000" w:fill="CCCCFF"/>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3715</w:t>
            </w:r>
          </w:p>
        </w:tc>
        <w:tc>
          <w:tcPr>
            <w:tcW w:w="144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0.0956</w:t>
            </w:r>
          </w:p>
        </w:tc>
      </w:tr>
      <w:tr w:rsidR="00167470" w:rsidRPr="005510AE" w:rsidTr="00167470">
        <w:trPr>
          <w:trHeight w:val="431"/>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w:t>
            </w:r>
          </w:p>
        </w:tc>
        <w:tc>
          <w:tcPr>
            <w:tcW w:w="96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236220</w:t>
            </w:r>
          </w:p>
        </w:tc>
        <w:tc>
          <w:tcPr>
            <w:tcW w:w="333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Eastside Transfer Station - Shelter Canopy</w:t>
            </w:r>
          </w:p>
        </w:tc>
        <w:tc>
          <w:tcPr>
            <w:tcW w:w="1890" w:type="dxa"/>
            <w:tcBorders>
              <w:top w:val="nil"/>
              <w:left w:val="nil"/>
              <w:bottom w:val="single" w:sz="4" w:space="0" w:color="auto"/>
              <w:right w:val="single" w:sz="4" w:space="0" w:color="auto"/>
            </w:tcBorders>
            <w:shd w:val="clear" w:color="000000" w:fill="FFCC99"/>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362 </w:t>
            </w:r>
          </w:p>
        </w:tc>
        <w:tc>
          <w:tcPr>
            <w:tcW w:w="1890" w:type="dxa"/>
            <w:tcBorders>
              <w:top w:val="nil"/>
              <w:left w:val="nil"/>
              <w:bottom w:val="single" w:sz="4" w:space="0" w:color="auto"/>
              <w:right w:val="single" w:sz="4" w:space="0" w:color="auto"/>
            </w:tcBorders>
            <w:shd w:val="clear" w:color="000000" w:fill="CCCCFF"/>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2663</w:t>
            </w:r>
          </w:p>
        </w:tc>
        <w:tc>
          <w:tcPr>
            <w:tcW w:w="144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0.1359</w:t>
            </w:r>
          </w:p>
        </w:tc>
      </w:tr>
      <w:tr w:rsidR="00167470" w:rsidRPr="005510AE" w:rsidTr="00167470">
        <w:trPr>
          <w:trHeight w:val="431"/>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4</w:t>
            </w:r>
          </w:p>
        </w:tc>
        <w:tc>
          <w:tcPr>
            <w:tcW w:w="96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236220</w:t>
            </w:r>
          </w:p>
        </w:tc>
        <w:tc>
          <w:tcPr>
            <w:tcW w:w="333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Eastside Transfer Station - Building</w:t>
            </w:r>
          </w:p>
        </w:tc>
        <w:tc>
          <w:tcPr>
            <w:tcW w:w="1890" w:type="dxa"/>
            <w:tcBorders>
              <w:top w:val="nil"/>
              <w:left w:val="nil"/>
              <w:bottom w:val="single" w:sz="4" w:space="0" w:color="auto"/>
              <w:right w:val="single" w:sz="4" w:space="0" w:color="auto"/>
            </w:tcBorders>
            <w:shd w:val="clear" w:color="000000" w:fill="FFCC99"/>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362 </w:t>
            </w:r>
          </w:p>
        </w:tc>
        <w:tc>
          <w:tcPr>
            <w:tcW w:w="1890" w:type="dxa"/>
            <w:tcBorders>
              <w:top w:val="nil"/>
              <w:left w:val="nil"/>
              <w:bottom w:val="single" w:sz="4" w:space="0" w:color="auto"/>
              <w:right w:val="single" w:sz="4" w:space="0" w:color="auto"/>
            </w:tcBorders>
            <w:shd w:val="clear" w:color="000000" w:fill="CCCCFF"/>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2663</w:t>
            </w:r>
          </w:p>
        </w:tc>
        <w:tc>
          <w:tcPr>
            <w:tcW w:w="144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0.1359</w:t>
            </w:r>
          </w:p>
        </w:tc>
      </w:tr>
      <w:tr w:rsidR="00167470" w:rsidRPr="005510AE" w:rsidTr="00167470">
        <w:trPr>
          <w:trHeight w:val="431"/>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5</w:t>
            </w:r>
          </w:p>
        </w:tc>
        <w:tc>
          <w:tcPr>
            <w:tcW w:w="96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238990</w:t>
            </w:r>
          </w:p>
        </w:tc>
        <w:tc>
          <w:tcPr>
            <w:tcW w:w="333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ADA Improvements Capital Improvement Project</w:t>
            </w:r>
          </w:p>
        </w:tc>
        <w:tc>
          <w:tcPr>
            <w:tcW w:w="1890" w:type="dxa"/>
            <w:tcBorders>
              <w:top w:val="nil"/>
              <w:left w:val="nil"/>
              <w:bottom w:val="single" w:sz="4" w:space="0" w:color="auto"/>
              <w:right w:val="single" w:sz="4" w:space="0" w:color="auto"/>
            </w:tcBorders>
            <w:shd w:val="clear" w:color="000000" w:fill="FFCC99"/>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355 </w:t>
            </w:r>
          </w:p>
        </w:tc>
        <w:tc>
          <w:tcPr>
            <w:tcW w:w="1890" w:type="dxa"/>
            <w:tcBorders>
              <w:top w:val="nil"/>
              <w:left w:val="nil"/>
              <w:bottom w:val="single" w:sz="4" w:space="0" w:color="auto"/>
              <w:right w:val="single" w:sz="4" w:space="0" w:color="auto"/>
            </w:tcBorders>
            <w:shd w:val="clear" w:color="000000" w:fill="CCCCFF"/>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3715</w:t>
            </w:r>
          </w:p>
        </w:tc>
        <w:tc>
          <w:tcPr>
            <w:tcW w:w="144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0.0956</w:t>
            </w:r>
          </w:p>
        </w:tc>
      </w:tr>
      <w:tr w:rsidR="00167470" w:rsidRPr="005510AE" w:rsidTr="00167470">
        <w:trPr>
          <w:trHeight w:val="431"/>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6</w:t>
            </w:r>
          </w:p>
        </w:tc>
        <w:tc>
          <w:tcPr>
            <w:tcW w:w="96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485991</w:t>
            </w:r>
          </w:p>
        </w:tc>
        <w:tc>
          <w:tcPr>
            <w:tcW w:w="333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ADA Paratransit Service</w:t>
            </w:r>
          </w:p>
        </w:tc>
        <w:tc>
          <w:tcPr>
            <w:tcW w:w="1890" w:type="dxa"/>
            <w:tcBorders>
              <w:top w:val="nil"/>
              <w:left w:val="nil"/>
              <w:bottom w:val="single" w:sz="4" w:space="0" w:color="auto"/>
              <w:right w:val="single" w:sz="4" w:space="0" w:color="auto"/>
            </w:tcBorders>
            <w:shd w:val="clear" w:color="000000" w:fill="FFCC99"/>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23 </w:t>
            </w:r>
          </w:p>
        </w:tc>
        <w:tc>
          <w:tcPr>
            <w:tcW w:w="1890" w:type="dxa"/>
            <w:tcBorders>
              <w:top w:val="nil"/>
              <w:left w:val="nil"/>
              <w:bottom w:val="single" w:sz="4" w:space="0" w:color="auto"/>
              <w:right w:val="single" w:sz="4" w:space="0" w:color="auto"/>
            </w:tcBorders>
            <w:shd w:val="clear" w:color="000000" w:fill="CCCCFF"/>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216</w:t>
            </w:r>
          </w:p>
        </w:tc>
        <w:tc>
          <w:tcPr>
            <w:tcW w:w="144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0.1065</w:t>
            </w:r>
          </w:p>
        </w:tc>
      </w:tr>
      <w:tr w:rsidR="00167470" w:rsidRPr="005510AE" w:rsidTr="00167470">
        <w:trPr>
          <w:trHeight w:val="431"/>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7</w:t>
            </w:r>
          </w:p>
        </w:tc>
        <w:tc>
          <w:tcPr>
            <w:tcW w:w="96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333618</w:t>
            </w:r>
          </w:p>
        </w:tc>
        <w:tc>
          <w:tcPr>
            <w:tcW w:w="333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Bus Engines</w:t>
            </w:r>
          </w:p>
        </w:tc>
        <w:tc>
          <w:tcPr>
            <w:tcW w:w="1890" w:type="dxa"/>
            <w:tcBorders>
              <w:top w:val="nil"/>
              <w:left w:val="nil"/>
              <w:bottom w:val="single" w:sz="4" w:space="0" w:color="auto"/>
              <w:right w:val="single" w:sz="4" w:space="0" w:color="auto"/>
            </w:tcBorders>
            <w:shd w:val="clear" w:color="000000" w:fill="FFCC99"/>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 </w:t>
            </w:r>
          </w:p>
        </w:tc>
        <w:tc>
          <w:tcPr>
            <w:tcW w:w="1890" w:type="dxa"/>
            <w:tcBorders>
              <w:top w:val="nil"/>
              <w:left w:val="nil"/>
              <w:bottom w:val="single" w:sz="4" w:space="0" w:color="auto"/>
              <w:right w:val="single" w:sz="4" w:space="0" w:color="auto"/>
            </w:tcBorders>
            <w:shd w:val="clear" w:color="000000" w:fill="CCCCFF"/>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w:t>
            </w:r>
          </w:p>
        </w:tc>
        <w:tc>
          <w:tcPr>
            <w:tcW w:w="144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0.0000</w:t>
            </w:r>
          </w:p>
        </w:tc>
      </w:tr>
      <w:tr w:rsidR="00167470" w:rsidRPr="005510AE" w:rsidTr="00167470">
        <w:trPr>
          <w:trHeight w:val="431"/>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8</w:t>
            </w:r>
          </w:p>
        </w:tc>
        <w:tc>
          <w:tcPr>
            <w:tcW w:w="96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423130</w:t>
            </w:r>
          </w:p>
        </w:tc>
        <w:tc>
          <w:tcPr>
            <w:tcW w:w="333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Tires and Tubes</w:t>
            </w:r>
          </w:p>
        </w:tc>
        <w:tc>
          <w:tcPr>
            <w:tcW w:w="1890" w:type="dxa"/>
            <w:tcBorders>
              <w:top w:val="nil"/>
              <w:left w:val="nil"/>
              <w:bottom w:val="single" w:sz="4" w:space="0" w:color="auto"/>
              <w:right w:val="single" w:sz="4" w:space="0" w:color="auto"/>
            </w:tcBorders>
            <w:shd w:val="clear" w:color="000000" w:fill="FFCC99"/>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 </w:t>
            </w:r>
          </w:p>
        </w:tc>
        <w:tc>
          <w:tcPr>
            <w:tcW w:w="1890" w:type="dxa"/>
            <w:tcBorders>
              <w:top w:val="nil"/>
              <w:left w:val="nil"/>
              <w:bottom w:val="single" w:sz="4" w:space="0" w:color="auto"/>
              <w:right w:val="single" w:sz="4" w:space="0" w:color="auto"/>
            </w:tcBorders>
            <w:shd w:val="clear" w:color="000000" w:fill="CCCCFF"/>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203</w:t>
            </w:r>
          </w:p>
        </w:tc>
        <w:tc>
          <w:tcPr>
            <w:tcW w:w="144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0.0000</w:t>
            </w:r>
          </w:p>
        </w:tc>
      </w:tr>
      <w:tr w:rsidR="00167470" w:rsidRPr="005510AE" w:rsidTr="00167470">
        <w:trPr>
          <w:trHeight w:val="431"/>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9</w:t>
            </w:r>
          </w:p>
        </w:tc>
        <w:tc>
          <w:tcPr>
            <w:tcW w:w="96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441110</w:t>
            </w:r>
          </w:p>
        </w:tc>
        <w:tc>
          <w:tcPr>
            <w:tcW w:w="333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Support Vehicle Replacement</w:t>
            </w:r>
          </w:p>
        </w:tc>
        <w:tc>
          <w:tcPr>
            <w:tcW w:w="1890" w:type="dxa"/>
            <w:tcBorders>
              <w:top w:val="nil"/>
              <w:left w:val="nil"/>
              <w:bottom w:val="single" w:sz="4" w:space="0" w:color="auto"/>
              <w:right w:val="single" w:sz="4" w:space="0" w:color="auto"/>
            </w:tcBorders>
            <w:shd w:val="clear" w:color="000000" w:fill="FFCC99"/>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 </w:t>
            </w:r>
          </w:p>
        </w:tc>
        <w:tc>
          <w:tcPr>
            <w:tcW w:w="1890" w:type="dxa"/>
            <w:tcBorders>
              <w:top w:val="nil"/>
              <w:left w:val="nil"/>
              <w:bottom w:val="single" w:sz="4" w:space="0" w:color="auto"/>
              <w:right w:val="single" w:sz="4" w:space="0" w:color="auto"/>
            </w:tcBorders>
            <w:shd w:val="clear" w:color="000000" w:fill="CCCCFF"/>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1207</w:t>
            </w:r>
          </w:p>
        </w:tc>
        <w:tc>
          <w:tcPr>
            <w:tcW w:w="144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0.0000</w:t>
            </w:r>
          </w:p>
        </w:tc>
      </w:tr>
      <w:tr w:rsidR="00167470" w:rsidRPr="005510AE" w:rsidTr="00167470">
        <w:trPr>
          <w:trHeight w:val="431"/>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10</w:t>
            </w:r>
          </w:p>
        </w:tc>
        <w:tc>
          <w:tcPr>
            <w:tcW w:w="96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541611</w:t>
            </w:r>
          </w:p>
        </w:tc>
        <w:tc>
          <w:tcPr>
            <w:tcW w:w="333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Consulting Services for Transit Electrification Plan</w:t>
            </w:r>
          </w:p>
        </w:tc>
        <w:tc>
          <w:tcPr>
            <w:tcW w:w="1890" w:type="dxa"/>
            <w:tcBorders>
              <w:top w:val="nil"/>
              <w:left w:val="nil"/>
              <w:bottom w:val="single" w:sz="4" w:space="0" w:color="auto"/>
              <w:right w:val="single" w:sz="4" w:space="0" w:color="auto"/>
            </w:tcBorders>
            <w:shd w:val="clear" w:color="000000" w:fill="FFCC99"/>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235 </w:t>
            </w:r>
          </w:p>
        </w:tc>
        <w:tc>
          <w:tcPr>
            <w:tcW w:w="1890" w:type="dxa"/>
            <w:tcBorders>
              <w:top w:val="nil"/>
              <w:left w:val="nil"/>
              <w:bottom w:val="single" w:sz="4" w:space="0" w:color="auto"/>
              <w:right w:val="single" w:sz="4" w:space="0" w:color="auto"/>
            </w:tcBorders>
            <w:shd w:val="clear" w:color="000000" w:fill="CCCCFF"/>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9324</w:t>
            </w:r>
          </w:p>
        </w:tc>
        <w:tc>
          <w:tcPr>
            <w:tcW w:w="144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0.0252</w:t>
            </w:r>
          </w:p>
        </w:tc>
      </w:tr>
      <w:tr w:rsidR="00167470" w:rsidRPr="005510AE" w:rsidTr="00167470">
        <w:trPr>
          <w:trHeight w:val="431"/>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11</w:t>
            </w:r>
          </w:p>
        </w:tc>
        <w:tc>
          <w:tcPr>
            <w:tcW w:w="96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811121</w:t>
            </w:r>
          </w:p>
        </w:tc>
        <w:tc>
          <w:tcPr>
            <w:tcW w:w="333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Transit Vehicle Security Barriers</w:t>
            </w:r>
          </w:p>
        </w:tc>
        <w:tc>
          <w:tcPr>
            <w:tcW w:w="1890" w:type="dxa"/>
            <w:tcBorders>
              <w:top w:val="nil"/>
              <w:left w:val="nil"/>
              <w:bottom w:val="single" w:sz="4" w:space="0" w:color="auto"/>
              <w:right w:val="single" w:sz="4" w:space="0" w:color="auto"/>
            </w:tcBorders>
            <w:shd w:val="clear" w:color="000000" w:fill="FFCC99"/>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2 </w:t>
            </w:r>
          </w:p>
        </w:tc>
        <w:tc>
          <w:tcPr>
            <w:tcW w:w="1890" w:type="dxa"/>
            <w:tcBorders>
              <w:top w:val="nil"/>
              <w:left w:val="nil"/>
              <w:bottom w:val="single" w:sz="4" w:space="0" w:color="auto"/>
              <w:right w:val="single" w:sz="4" w:space="0" w:color="auto"/>
            </w:tcBorders>
            <w:shd w:val="clear" w:color="000000" w:fill="CCCCFF"/>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2031</w:t>
            </w:r>
          </w:p>
        </w:tc>
        <w:tc>
          <w:tcPr>
            <w:tcW w:w="144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0.0010</w:t>
            </w:r>
          </w:p>
        </w:tc>
      </w:tr>
      <w:tr w:rsidR="00167470" w:rsidRPr="005510AE" w:rsidTr="00167470">
        <w:trPr>
          <w:trHeight w:val="431"/>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12</w:t>
            </w:r>
          </w:p>
        </w:tc>
        <w:tc>
          <w:tcPr>
            <w:tcW w:w="967"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334290</w:t>
            </w:r>
          </w:p>
        </w:tc>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Bus stop wayside display signage</w:t>
            </w:r>
          </w:p>
        </w:tc>
        <w:tc>
          <w:tcPr>
            <w:tcW w:w="1890" w:type="dxa"/>
            <w:tcBorders>
              <w:top w:val="nil"/>
              <w:left w:val="nil"/>
              <w:bottom w:val="single" w:sz="4" w:space="0" w:color="auto"/>
              <w:right w:val="single" w:sz="4" w:space="0" w:color="auto"/>
            </w:tcBorders>
            <w:shd w:val="clear" w:color="000000" w:fill="FFCC99"/>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2 </w:t>
            </w:r>
          </w:p>
        </w:tc>
        <w:tc>
          <w:tcPr>
            <w:tcW w:w="1890" w:type="dxa"/>
            <w:tcBorders>
              <w:top w:val="nil"/>
              <w:left w:val="nil"/>
              <w:bottom w:val="single" w:sz="4" w:space="0" w:color="auto"/>
              <w:right w:val="single" w:sz="4" w:space="0" w:color="auto"/>
            </w:tcBorders>
            <w:shd w:val="clear" w:color="000000" w:fill="CCCCFF"/>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6</w:t>
            </w:r>
          </w:p>
        </w:tc>
        <w:tc>
          <w:tcPr>
            <w:tcW w:w="144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0.3333</w:t>
            </w:r>
          </w:p>
        </w:tc>
      </w:tr>
      <w:tr w:rsidR="00167470" w:rsidRPr="005510AE" w:rsidTr="00167470">
        <w:trPr>
          <w:trHeight w:val="431"/>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13</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423430</w:t>
            </w:r>
          </w:p>
        </w:tc>
        <w:tc>
          <w:tcPr>
            <w:tcW w:w="333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Miscellaneous Computer Equipment</w:t>
            </w:r>
          </w:p>
        </w:tc>
        <w:tc>
          <w:tcPr>
            <w:tcW w:w="1890" w:type="dxa"/>
            <w:tcBorders>
              <w:top w:val="nil"/>
              <w:left w:val="nil"/>
              <w:bottom w:val="single" w:sz="4" w:space="0" w:color="auto"/>
              <w:right w:val="single" w:sz="4" w:space="0" w:color="auto"/>
            </w:tcBorders>
            <w:shd w:val="clear" w:color="000000" w:fill="FFCC99"/>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7 </w:t>
            </w:r>
          </w:p>
        </w:tc>
        <w:tc>
          <w:tcPr>
            <w:tcW w:w="1890" w:type="dxa"/>
            <w:tcBorders>
              <w:top w:val="nil"/>
              <w:left w:val="nil"/>
              <w:bottom w:val="single" w:sz="4" w:space="0" w:color="auto"/>
              <w:right w:val="single" w:sz="4" w:space="0" w:color="auto"/>
            </w:tcBorders>
            <w:shd w:val="clear" w:color="000000" w:fill="CCCCFF"/>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482</w:t>
            </w:r>
          </w:p>
        </w:tc>
        <w:tc>
          <w:tcPr>
            <w:tcW w:w="144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0.0145</w:t>
            </w:r>
          </w:p>
        </w:tc>
      </w:tr>
      <w:tr w:rsidR="00167470" w:rsidRPr="005510AE" w:rsidTr="00167470">
        <w:trPr>
          <w:trHeight w:val="431"/>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14</w:t>
            </w:r>
          </w:p>
        </w:tc>
        <w:tc>
          <w:tcPr>
            <w:tcW w:w="96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334220</w:t>
            </w:r>
          </w:p>
        </w:tc>
        <w:tc>
          <w:tcPr>
            <w:tcW w:w="333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Clever Devices Equipment for cutaway vans</w:t>
            </w:r>
          </w:p>
        </w:tc>
        <w:tc>
          <w:tcPr>
            <w:tcW w:w="1890" w:type="dxa"/>
            <w:tcBorders>
              <w:top w:val="nil"/>
              <w:left w:val="nil"/>
              <w:bottom w:val="single" w:sz="4" w:space="0" w:color="auto"/>
              <w:right w:val="single" w:sz="4" w:space="0" w:color="auto"/>
            </w:tcBorders>
            <w:shd w:val="clear" w:color="000000" w:fill="FFCC99"/>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 </w:t>
            </w:r>
          </w:p>
        </w:tc>
        <w:tc>
          <w:tcPr>
            <w:tcW w:w="1890" w:type="dxa"/>
            <w:tcBorders>
              <w:top w:val="nil"/>
              <w:left w:val="nil"/>
              <w:bottom w:val="single" w:sz="4" w:space="0" w:color="auto"/>
              <w:right w:val="single" w:sz="4" w:space="0" w:color="auto"/>
            </w:tcBorders>
            <w:shd w:val="clear" w:color="000000" w:fill="CCCCFF"/>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35</w:t>
            </w:r>
          </w:p>
        </w:tc>
        <w:tc>
          <w:tcPr>
            <w:tcW w:w="144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0.0000</w:t>
            </w:r>
          </w:p>
        </w:tc>
      </w:tr>
      <w:tr w:rsidR="00167470" w:rsidRPr="005510AE" w:rsidTr="00167470">
        <w:trPr>
          <w:trHeight w:val="431"/>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15</w:t>
            </w:r>
          </w:p>
        </w:tc>
        <w:tc>
          <w:tcPr>
            <w:tcW w:w="96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541512</w:t>
            </w:r>
          </w:p>
        </w:tc>
        <w:tc>
          <w:tcPr>
            <w:tcW w:w="333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Clever Mobile CAD</w:t>
            </w:r>
          </w:p>
        </w:tc>
        <w:tc>
          <w:tcPr>
            <w:tcW w:w="1890" w:type="dxa"/>
            <w:tcBorders>
              <w:top w:val="nil"/>
              <w:left w:val="nil"/>
              <w:bottom w:val="single" w:sz="4" w:space="0" w:color="auto"/>
              <w:right w:val="single" w:sz="4" w:space="0" w:color="auto"/>
            </w:tcBorders>
            <w:shd w:val="clear" w:color="000000" w:fill="FFCC99"/>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86 </w:t>
            </w:r>
          </w:p>
        </w:tc>
        <w:tc>
          <w:tcPr>
            <w:tcW w:w="1890" w:type="dxa"/>
            <w:tcBorders>
              <w:top w:val="nil"/>
              <w:left w:val="nil"/>
              <w:bottom w:val="single" w:sz="4" w:space="0" w:color="auto"/>
              <w:right w:val="single" w:sz="4" w:space="0" w:color="auto"/>
            </w:tcBorders>
            <w:shd w:val="clear" w:color="000000" w:fill="CCCCFF"/>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3777</w:t>
            </w:r>
          </w:p>
        </w:tc>
        <w:tc>
          <w:tcPr>
            <w:tcW w:w="144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0.0228</w:t>
            </w:r>
          </w:p>
        </w:tc>
      </w:tr>
      <w:tr w:rsidR="005510AE" w:rsidRPr="005510AE" w:rsidTr="00167470">
        <w:trPr>
          <w:trHeight w:val="431"/>
        </w:trPr>
        <w:tc>
          <w:tcPr>
            <w:tcW w:w="1283" w:type="dxa"/>
            <w:tcBorders>
              <w:top w:val="nil"/>
              <w:left w:val="single" w:sz="4" w:space="0" w:color="auto"/>
              <w:bottom w:val="single" w:sz="4" w:space="0" w:color="auto"/>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 </w:t>
            </w:r>
          </w:p>
        </w:tc>
        <w:tc>
          <w:tcPr>
            <w:tcW w:w="967" w:type="dxa"/>
            <w:tcBorders>
              <w:top w:val="nil"/>
              <w:left w:val="nil"/>
              <w:bottom w:val="single" w:sz="4" w:space="0" w:color="auto"/>
              <w:right w:val="nil"/>
            </w:tcBorders>
            <w:shd w:val="clear" w:color="auto" w:fill="auto"/>
            <w:noWrap/>
            <w:vAlign w:val="bottom"/>
            <w:hideMark/>
          </w:tcPr>
          <w:p w:rsidR="005510AE" w:rsidRPr="005510AE" w:rsidRDefault="005510AE" w:rsidP="005510AE">
            <w:pPr>
              <w:spacing w:after="0" w:line="240" w:lineRule="auto"/>
              <w:rPr>
                <w:rFonts w:ascii="Calibri" w:eastAsia="Times New Roman" w:hAnsi="Calibri" w:cs="Calibri"/>
                <w:color w:val="000000"/>
              </w:rPr>
            </w:pPr>
            <w:r w:rsidRPr="005510AE">
              <w:rPr>
                <w:rFonts w:ascii="Calibri" w:eastAsia="Times New Roman" w:hAnsi="Calibri" w:cs="Calibri"/>
                <w:color w:val="000000"/>
              </w:rPr>
              <w:t> </w:t>
            </w:r>
          </w:p>
        </w:tc>
        <w:tc>
          <w:tcPr>
            <w:tcW w:w="3330" w:type="dxa"/>
            <w:tcBorders>
              <w:top w:val="nil"/>
              <w:left w:val="nil"/>
              <w:bottom w:val="single" w:sz="4" w:space="0" w:color="auto"/>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 </w:t>
            </w:r>
          </w:p>
        </w:tc>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 xml:space="preserve">2,084 </w:t>
            </w:r>
          </w:p>
        </w:tc>
        <w:tc>
          <w:tcPr>
            <w:tcW w:w="189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 xml:space="preserve">31,697 </w:t>
            </w:r>
          </w:p>
        </w:tc>
        <w:tc>
          <w:tcPr>
            <w:tcW w:w="144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0.0657</w:t>
            </w:r>
          </w:p>
        </w:tc>
      </w:tr>
    </w:tbl>
    <w:p w:rsidR="005510AE" w:rsidRDefault="005510AE" w:rsidP="005510AE">
      <w:pPr>
        <w:rPr>
          <w:rFonts w:ascii="Times New Roman" w:hAnsi="Times New Roman" w:cs="Times New Roman"/>
          <w:sz w:val="24"/>
          <w:szCs w:val="24"/>
        </w:rPr>
      </w:pPr>
    </w:p>
    <w:p w:rsidR="005510AE" w:rsidRDefault="005510AE" w:rsidP="005510AE">
      <w:pPr>
        <w:rPr>
          <w:rFonts w:ascii="Times New Roman" w:hAnsi="Times New Roman" w:cs="Times New Roman"/>
          <w:sz w:val="24"/>
          <w:szCs w:val="24"/>
        </w:rPr>
      </w:pPr>
      <w:r>
        <w:rPr>
          <w:rFonts w:ascii="Times New Roman" w:hAnsi="Times New Roman" w:cs="Times New Roman"/>
          <w:sz w:val="24"/>
          <w:szCs w:val="24"/>
        </w:rPr>
        <w:tab/>
      </w:r>
      <w:r w:rsidR="003E7589">
        <w:rPr>
          <w:rFonts w:ascii="Times New Roman" w:hAnsi="Times New Roman" w:cs="Times New Roman"/>
          <w:sz w:val="24"/>
          <w:szCs w:val="24"/>
        </w:rPr>
        <w:t>Some of the concentration figures seemed high within the construction field</w:t>
      </w:r>
      <w:r w:rsidR="007176EF">
        <w:rPr>
          <w:rFonts w:ascii="Times New Roman" w:hAnsi="Times New Roman" w:cs="Times New Roman"/>
          <w:sz w:val="24"/>
          <w:szCs w:val="24"/>
        </w:rPr>
        <w:t xml:space="preserve">, which may suggest a mismatch between the NAICS coding by firms applying to join the UCP Directory and NAICS coding by the US Census Bureau. It is also possible that some firms in the UCP Directory were erroneously counted more than once. However, the overall concentration figure of 6.6% is not out of line with expectation. </w:t>
      </w:r>
    </w:p>
    <w:p w:rsidR="005510AE" w:rsidRDefault="005510AE">
      <w:pPr>
        <w:rPr>
          <w:rFonts w:ascii="Times New Roman" w:hAnsi="Times New Roman" w:cs="Times New Roman"/>
          <w:sz w:val="24"/>
          <w:szCs w:val="24"/>
        </w:rPr>
      </w:pPr>
    </w:p>
    <w:p w:rsidR="005510AE" w:rsidRPr="001F6AA5" w:rsidRDefault="005510AE">
      <w:pPr>
        <w:rPr>
          <w:rFonts w:ascii="Times New Roman" w:hAnsi="Times New Roman" w:cs="Times New Roman"/>
          <w:b/>
          <w:sz w:val="24"/>
          <w:szCs w:val="24"/>
          <w:u w:val="single"/>
        </w:rPr>
      </w:pPr>
      <w:r w:rsidRPr="001F6AA5">
        <w:rPr>
          <w:rFonts w:ascii="Times New Roman" w:hAnsi="Times New Roman" w:cs="Times New Roman"/>
          <w:b/>
          <w:sz w:val="24"/>
          <w:szCs w:val="24"/>
          <w:u w:val="single"/>
        </w:rPr>
        <w:t>Step 3</w:t>
      </w:r>
      <w:r w:rsidR="007176EF" w:rsidRPr="001F6AA5">
        <w:rPr>
          <w:rFonts w:ascii="Times New Roman" w:hAnsi="Times New Roman" w:cs="Times New Roman"/>
          <w:b/>
          <w:sz w:val="24"/>
          <w:szCs w:val="24"/>
          <w:u w:val="single"/>
        </w:rPr>
        <w:t>: Weighted DBE Availability</w:t>
      </w:r>
    </w:p>
    <w:p w:rsidR="005510AE" w:rsidRDefault="005510AE" w:rsidP="005510AE">
      <w:pPr>
        <w:rPr>
          <w:rFonts w:ascii="Times New Roman" w:hAnsi="Times New Roman" w:cs="Times New Roman"/>
          <w:sz w:val="24"/>
          <w:szCs w:val="24"/>
        </w:rPr>
      </w:pPr>
      <w:r>
        <w:rPr>
          <w:rFonts w:ascii="Times New Roman" w:hAnsi="Times New Roman" w:cs="Times New Roman"/>
          <w:sz w:val="24"/>
          <w:szCs w:val="24"/>
        </w:rPr>
        <w:tab/>
      </w:r>
      <w:r w:rsidR="009E65C1">
        <w:rPr>
          <w:rFonts w:ascii="Times New Roman" w:hAnsi="Times New Roman" w:cs="Times New Roman"/>
          <w:sz w:val="24"/>
          <w:szCs w:val="24"/>
        </w:rPr>
        <w:t xml:space="preserve">RTS has chosen to weight the </w:t>
      </w:r>
      <w:r w:rsidR="007176EF">
        <w:rPr>
          <w:rFonts w:ascii="Times New Roman" w:hAnsi="Times New Roman" w:cs="Times New Roman"/>
          <w:sz w:val="24"/>
          <w:szCs w:val="24"/>
        </w:rPr>
        <w:t xml:space="preserve">DBE goal by size of the projects in each NAICS code rather than </w:t>
      </w:r>
      <w:r w:rsidR="009E65C1">
        <w:rPr>
          <w:rFonts w:ascii="Times New Roman" w:hAnsi="Times New Roman" w:cs="Times New Roman"/>
          <w:sz w:val="24"/>
          <w:szCs w:val="24"/>
        </w:rPr>
        <w:t xml:space="preserve">by </w:t>
      </w:r>
      <w:r w:rsidR="007176EF">
        <w:rPr>
          <w:rFonts w:ascii="Times New Roman" w:hAnsi="Times New Roman" w:cs="Times New Roman"/>
          <w:sz w:val="24"/>
          <w:szCs w:val="24"/>
        </w:rPr>
        <w:t>the concentration of firms in Florida in that NAICS code. Therefore, the weights from Step 1 are multiplied by the percent availabilities from Step 2.</w:t>
      </w:r>
    </w:p>
    <w:tbl>
      <w:tblPr>
        <w:tblW w:w="11003" w:type="dxa"/>
        <w:tblInd w:w="-90" w:type="dxa"/>
        <w:tblLook w:val="04A0" w:firstRow="1" w:lastRow="0" w:firstColumn="1" w:lastColumn="0" w:noHBand="0" w:noVBand="1"/>
      </w:tblPr>
      <w:tblGrid>
        <w:gridCol w:w="1283"/>
        <w:gridCol w:w="1147"/>
        <w:gridCol w:w="3893"/>
        <w:gridCol w:w="1260"/>
        <w:gridCol w:w="1661"/>
        <w:gridCol w:w="1759"/>
      </w:tblGrid>
      <w:tr w:rsidR="005510AE" w:rsidRPr="005510AE" w:rsidTr="00167470">
        <w:trPr>
          <w:trHeight w:val="376"/>
        </w:trPr>
        <w:tc>
          <w:tcPr>
            <w:tcW w:w="1283"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Calibri" w:eastAsia="Times New Roman" w:hAnsi="Calibri" w:cs="Calibri"/>
                <w:b/>
                <w:bCs/>
                <w:color w:val="000000"/>
                <w:sz w:val="28"/>
                <w:szCs w:val="28"/>
              </w:rPr>
            </w:pPr>
            <w:r w:rsidRPr="005510AE">
              <w:rPr>
                <w:rFonts w:ascii="Calibri" w:eastAsia="Times New Roman" w:hAnsi="Calibri" w:cs="Calibri"/>
                <w:b/>
                <w:bCs/>
                <w:color w:val="000000"/>
                <w:sz w:val="28"/>
                <w:szCs w:val="28"/>
              </w:rPr>
              <w:t>STEP 3</w:t>
            </w:r>
          </w:p>
        </w:tc>
        <w:tc>
          <w:tcPr>
            <w:tcW w:w="1147"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Calibri" w:eastAsia="Times New Roman" w:hAnsi="Calibri" w:cs="Calibri"/>
                <w:b/>
                <w:bCs/>
                <w:color w:val="000000"/>
                <w:sz w:val="28"/>
                <w:szCs w:val="28"/>
              </w:rPr>
            </w:pPr>
          </w:p>
        </w:tc>
        <w:tc>
          <w:tcPr>
            <w:tcW w:w="3893"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661"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759"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r>
      <w:tr w:rsidR="005510AE" w:rsidRPr="005510AE" w:rsidTr="00167470">
        <w:trPr>
          <w:trHeight w:val="316"/>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lastRenderedPageBreak/>
              <w:t>NUMBER</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NAICS CODE</w:t>
            </w:r>
          </w:p>
        </w:tc>
        <w:tc>
          <w:tcPr>
            <w:tcW w:w="3893"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PROJECT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167470">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W</w:t>
            </w:r>
            <w:r w:rsidR="00167470">
              <w:rPr>
                <w:rFonts w:ascii="Times New Roman" w:eastAsia="Times New Roman" w:hAnsi="Times New Roman" w:cs="Times New Roman"/>
                <w:b/>
                <w:bCs/>
                <w:color w:val="000000"/>
                <w:sz w:val="24"/>
                <w:szCs w:val="24"/>
              </w:rPr>
              <w:t>eight</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167470">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A</w:t>
            </w:r>
            <w:r w:rsidR="00167470">
              <w:rPr>
                <w:rFonts w:ascii="Times New Roman" w:eastAsia="Times New Roman" w:hAnsi="Times New Roman" w:cs="Times New Roman"/>
                <w:b/>
                <w:bCs/>
                <w:color w:val="000000"/>
                <w:sz w:val="24"/>
                <w:szCs w:val="24"/>
              </w:rPr>
              <w:t>vailability</w:t>
            </w:r>
          </w:p>
        </w:tc>
        <w:tc>
          <w:tcPr>
            <w:tcW w:w="1759"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Weighted Base Figure</w:t>
            </w:r>
          </w:p>
        </w:tc>
      </w:tr>
      <w:tr w:rsidR="005510AE" w:rsidRPr="005510AE" w:rsidTr="00167470">
        <w:trPr>
          <w:trHeight w:val="316"/>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w:t>
            </w:r>
          </w:p>
        </w:tc>
        <w:tc>
          <w:tcPr>
            <w:tcW w:w="11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238910</w:t>
            </w:r>
          </w:p>
        </w:tc>
        <w:tc>
          <w:tcPr>
            <w:tcW w:w="389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Eastside Transfer Station - Site Preparation Work</w:t>
            </w:r>
          </w:p>
        </w:tc>
        <w:tc>
          <w:tcPr>
            <w:tcW w:w="12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0.0506 </w:t>
            </w:r>
          </w:p>
        </w:tc>
        <w:tc>
          <w:tcPr>
            <w:tcW w:w="166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0.1780</w:t>
            </w:r>
          </w:p>
        </w:tc>
        <w:tc>
          <w:tcPr>
            <w:tcW w:w="1759"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0.0090</w:t>
            </w:r>
          </w:p>
        </w:tc>
      </w:tr>
      <w:tr w:rsidR="005510AE" w:rsidRPr="005510AE" w:rsidTr="00167470">
        <w:trPr>
          <w:trHeight w:val="316"/>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w:t>
            </w:r>
          </w:p>
        </w:tc>
        <w:tc>
          <w:tcPr>
            <w:tcW w:w="11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238990</w:t>
            </w:r>
          </w:p>
        </w:tc>
        <w:tc>
          <w:tcPr>
            <w:tcW w:w="389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Eastside Transfer Station - Concrete and Pavement</w:t>
            </w:r>
          </w:p>
        </w:tc>
        <w:tc>
          <w:tcPr>
            <w:tcW w:w="12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0.1390 </w:t>
            </w:r>
          </w:p>
        </w:tc>
        <w:tc>
          <w:tcPr>
            <w:tcW w:w="166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0.0956</w:t>
            </w:r>
          </w:p>
        </w:tc>
        <w:tc>
          <w:tcPr>
            <w:tcW w:w="1759"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0.0133</w:t>
            </w:r>
          </w:p>
        </w:tc>
      </w:tr>
      <w:tr w:rsidR="005510AE" w:rsidRPr="005510AE" w:rsidTr="00167470">
        <w:trPr>
          <w:trHeight w:val="316"/>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w:t>
            </w:r>
          </w:p>
        </w:tc>
        <w:tc>
          <w:tcPr>
            <w:tcW w:w="11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236220</w:t>
            </w:r>
          </w:p>
        </w:tc>
        <w:tc>
          <w:tcPr>
            <w:tcW w:w="389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Eastside Transfer Station - Shelter Canopy</w:t>
            </w:r>
          </w:p>
        </w:tc>
        <w:tc>
          <w:tcPr>
            <w:tcW w:w="12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0.0632 </w:t>
            </w:r>
          </w:p>
        </w:tc>
        <w:tc>
          <w:tcPr>
            <w:tcW w:w="166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0.1359</w:t>
            </w:r>
          </w:p>
        </w:tc>
        <w:tc>
          <w:tcPr>
            <w:tcW w:w="1759"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0.0086</w:t>
            </w:r>
          </w:p>
        </w:tc>
      </w:tr>
      <w:tr w:rsidR="005510AE" w:rsidRPr="005510AE" w:rsidTr="00167470">
        <w:trPr>
          <w:trHeight w:val="316"/>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4</w:t>
            </w:r>
          </w:p>
        </w:tc>
        <w:tc>
          <w:tcPr>
            <w:tcW w:w="11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236220</w:t>
            </w:r>
          </w:p>
        </w:tc>
        <w:tc>
          <w:tcPr>
            <w:tcW w:w="389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Eastside Transfer Station - Building</w:t>
            </w:r>
          </w:p>
        </w:tc>
        <w:tc>
          <w:tcPr>
            <w:tcW w:w="12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0.2528 </w:t>
            </w:r>
          </w:p>
        </w:tc>
        <w:tc>
          <w:tcPr>
            <w:tcW w:w="166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0.1359</w:t>
            </w:r>
          </w:p>
        </w:tc>
        <w:tc>
          <w:tcPr>
            <w:tcW w:w="1759"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0.0344</w:t>
            </w:r>
          </w:p>
        </w:tc>
      </w:tr>
      <w:tr w:rsidR="005510AE" w:rsidRPr="005510AE" w:rsidTr="00167470">
        <w:trPr>
          <w:trHeight w:val="316"/>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5</w:t>
            </w:r>
          </w:p>
        </w:tc>
        <w:tc>
          <w:tcPr>
            <w:tcW w:w="11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238990</w:t>
            </w:r>
          </w:p>
        </w:tc>
        <w:tc>
          <w:tcPr>
            <w:tcW w:w="389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ADA Improvements Capital Improvement Project</w:t>
            </w:r>
          </w:p>
        </w:tc>
        <w:tc>
          <w:tcPr>
            <w:tcW w:w="12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0.1896 </w:t>
            </w:r>
          </w:p>
        </w:tc>
        <w:tc>
          <w:tcPr>
            <w:tcW w:w="166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0.0956</w:t>
            </w:r>
          </w:p>
        </w:tc>
        <w:tc>
          <w:tcPr>
            <w:tcW w:w="1759"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0.0181</w:t>
            </w:r>
          </w:p>
        </w:tc>
      </w:tr>
      <w:tr w:rsidR="005510AE" w:rsidRPr="005510AE" w:rsidTr="00167470">
        <w:trPr>
          <w:trHeight w:val="316"/>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6</w:t>
            </w:r>
          </w:p>
        </w:tc>
        <w:tc>
          <w:tcPr>
            <w:tcW w:w="11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485991</w:t>
            </w:r>
          </w:p>
        </w:tc>
        <w:tc>
          <w:tcPr>
            <w:tcW w:w="389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ADA Paratransit Service</w:t>
            </w:r>
          </w:p>
        </w:tc>
        <w:tc>
          <w:tcPr>
            <w:tcW w:w="12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0.0758 </w:t>
            </w:r>
          </w:p>
        </w:tc>
        <w:tc>
          <w:tcPr>
            <w:tcW w:w="166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0.1065</w:t>
            </w:r>
          </w:p>
        </w:tc>
        <w:tc>
          <w:tcPr>
            <w:tcW w:w="1759"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0.0081</w:t>
            </w:r>
          </w:p>
        </w:tc>
      </w:tr>
      <w:tr w:rsidR="005510AE" w:rsidRPr="005510AE" w:rsidTr="00167470">
        <w:trPr>
          <w:trHeight w:val="316"/>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7</w:t>
            </w:r>
          </w:p>
        </w:tc>
        <w:tc>
          <w:tcPr>
            <w:tcW w:w="11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333618</w:t>
            </w:r>
          </w:p>
        </w:tc>
        <w:tc>
          <w:tcPr>
            <w:tcW w:w="389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Bus Engines</w:t>
            </w:r>
          </w:p>
        </w:tc>
        <w:tc>
          <w:tcPr>
            <w:tcW w:w="12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0.0758 </w:t>
            </w:r>
          </w:p>
        </w:tc>
        <w:tc>
          <w:tcPr>
            <w:tcW w:w="166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0.0000</w:t>
            </w:r>
          </w:p>
        </w:tc>
        <w:tc>
          <w:tcPr>
            <w:tcW w:w="1759"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0.0000</w:t>
            </w:r>
          </w:p>
        </w:tc>
      </w:tr>
      <w:tr w:rsidR="005510AE" w:rsidRPr="005510AE" w:rsidTr="00167470">
        <w:trPr>
          <w:trHeight w:val="316"/>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8</w:t>
            </w:r>
          </w:p>
        </w:tc>
        <w:tc>
          <w:tcPr>
            <w:tcW w:w="11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423130</w:t>
            </w:r>
          </w:p>
        </w:tc>
        <w:tc>
          <w:tcPr>
            <w:tcW w:w="389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Tires and Tubes</w:t>
            </w:r>
          </w:p>
        </w:tc>
        <w:tc>
          <w:tcPr>
            <w:tcW w:w="12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0.0682 </w:t>
            </w:r>
          </w:p>
        </w:tc>
        <w:tc>
          <w:tcPr>
            <w:tcW w:w="166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0.0000</w:t>
            </w:r>
          </w:p>
        </w:tc>
        <w:tc>
          <w:tcPr>
            <w:tcW w:w="1759"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0.0000</w:t>
            </w:r>
          </w:p>
        </w:tc>
      </w:tr>
      <w:tr w:rsidR="005510AE" w:rsidRPr="005510AE" w:rsidTr="00167470">
        <w:trPr>
          <w:trHeight w:val="316"/>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9</w:t>
            </w:r>
          </w:p>
        </w:tc>
        <w:tc>
          <w:tcPr>
            <w:tcW w:w="11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441110</w:t>
            </w:r>
          </w:p>
        </w:tc>
        <w:tc>
          <w:tcPr>
            <w:tcW w:w="389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Support Vehicle Replacement</w:t>
            </w:r>
          </w:p>
        </w:tc>
        <w:tc>
          <w:tcPr>
            <w:tcW w:w="12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0.0190 </w:t>
            </w:r>
          </w:p>
        </w:tc>
        <w:tc>
          <w:tcPr>
            <w:tcW w:w="166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0.0000</w:t>
            </w:r>
          </w:p>
        </w:tc>
        <w:tc>
          <w:tcPr>
            <w:tcW w:w="1759"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0.0000</w:t>
            </w:r>
          </w:p>
        </w:tc>
      </w:tr>
      <w:tr w:rsidR="005510AE" w:rsidRPr="005510AE" w:rsidTr="00167470">
        <w:trPr>
          <w:trHeight w:val="316"/>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10</w:t>
            </w:r>
          </w:p>
        </w:tc>
        <w:tc>
          <w:tcPr>
            <w:tcW w:w="11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541611</w:t>
            </w:r>
          </w:p>
        </w:tc>
        <w:tc>
          <w:tcPr>
            <w:tcW w:w="389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Consulting Services for Transit Electrification Plan</w:t>
            </w:r>
          </w:p>
        </w:tc>
        <w:tc>
          <w:tcPr>
            <w:tcW w:w="12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0.0190 </w:t>
            </w:r>
          </w:p>
        </w:tc>
        <w:tc>
          <w:tcPr>
            <w:tcW w:w="166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0.0252</w:t>
            </w:r>
          </w:p>
        </w:tc>
        <w:tc>
          <w:tcPr>
            <w:tcW w:w="1759"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0.0005</w:t>
            </w:r>
          </w:p>
        </w:tc>
      </w:tr>
      <w:tr w:rsidR="005510AE" w:rsidRPr="005510AE" w:rsidTr="00167470">
        <w:trPr>
          <w:trHeight w:val="316"/>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11</w:t>
            </w:r>
          </w:p>
        </w:tc>
        <w:tc>
          <w:tcPr>
            <w:tcW w:w="11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811121</w:t>
            </w:r>
          </w:p>
        </w:tc>
        <w:tc>
          <w:tcPr>
            <w:tcW w:w="389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Transit Vehicle Security Barriers</w:t>
            </w:r>
          </w:p>
        </w:tc>
        <w:tc>
          <w:tcPr>
            <w:tcW w:w="12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0.0152 </w:t>
            </w:r>
          </w:p>
        </w:tc>
        <w:tc>
          <w:tcPr>
            <w:tcW w:w="166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0.0010</w:t>
            </w:r>
          </w:p>
        </w:tc>
        <w:tc>
          <w:tcPr>
            <w:tcW w:w="1759"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0.0000</w:t>
            </w:r>
          </w:p>
        </w:tc>
      </w:tr>
      <w:tr w:rsidR="005510AE" w:rsidRPr="005510AE" w:rsidTr="00167470">
        <w:trPr>
          <w:trHeight w:val="316"/>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12</w:t>
            </w:r>
          </w:p>
        </w:tc>
        <w:tc>
          <w:tcPr>
            <w:tcW w:w="1147"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334290</w:t>
            </w:r>
          </w:p>
        </w:tc>
        <w:tc>
          <w:tcPr>
            <w:tcW w:w="389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Bus stop wayside display signage</w:t>
            </w:r>
          </w:p>
        </w:tc>
        <w:tc>
          <w:tcPr>
            <w:tcW w:w="12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0.0126 </w:t>
            </w:r>
          </w:p>
        </w:tc>
        <w:tc>
          <w:tcPr>
            <w:tcW w:w="166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0.3333</w:t>
            </w:r>
          </w:p>
        </w:tc>
        <w:tc>
          <w:tcPr>
            <w:tcW w:w="1759"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0.0042</w:t>
            </w:r>
          </w:p>
        </w:tc>
      </w:tr>
      <w:tr w:rsidR="005510AE" w:rsidRPr="005510AE" w:rsidTr="00167470">
        <w:trPr>
          <w:trHeight w:val="316"/>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13</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423430</w:t>
            </w:r>
          </w:p>
        </w:tc>
        <w:tc>
          <w:tcPr>
            <w:tcW w:w="389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Miscellaneous Computer Equipment</w:t>
            </w:r>
          </w:p>
        </w:tc>
        <w:tc>
          <w:tcPr>
            <w:tcW w:w="12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0.0079 </w:t>
            </w:r>
          </w:p>
        </w:tc>
        <w:tc>
          <w:tcPr>
            <w:tcW w:w="166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0.0145</w:t>
            </w:r>
          </w:p>
        </w:tc>
        <w:tc>
          <w:tcPr>
            <w:tcW w:w="1759"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0.0001</w:t>
            </w:r>
          </w:p>
        </w:tc>
      </w:tr>
      <w:tr w:rsidR="005510AE" w:rsidRPr="005510AE" w:rsidTr="00167470">
        <w:trPr>
          <w:trHeight w:val="316"/>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14</w:t>
            </w:r>
          </w:p>
        </w:tc>
        <w:tc>
          <w:tcPr>
            <w:tcW w:w="11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334220</w:t>
            </w:r>
          </w:p>
        </w:tc>
        <w:tc>
          <w:tcPr>
            <w:tcW w:w="389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Clever Devices Equipment for cutaway vans</w:t>
            </w:r>
          </w:p>
        </w:tc>
        <w:tc>
          <w:tcPr>
            <w:tcW w:w="12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0.0076 </w:t>
            </w:r>
          </w:p>
        </w:tc>
        <w:tc>
          <w:tcPr>
            <w:tcW w:w="166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0.0000</w:t>
            </w:r>
          </w:p>
        </w:tc>
        <w:tc>
          <w:tcPr>
            <w:tcW w:w="1759"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0.0000</w:t>
            </w:r>
          </w:p>
        </w:tc>
      </w:tr>
      <w:tr w:rsidR="005510AE" w:rsidRPr="005510AE" w:rsidTr="00167470">
        <w:trPr>
          <w:trHeight w:val="316"/>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15</w:t>
            </w:r>
          </w:p>
        </w:tc>
        <w:tc>
          <w:tcPr>
            <w:tcW w:w="11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541512</w:t>
            </w:r>
          </w:p>
        </w:tc>
        <w:tc>
          <w:tcPr>
            <w:tcW w:w="389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Clever Mobile CAD</w:t>
            </w:r>
          </w:p>
        </w:tc>
        <w:tc>
          <w:tcPr>
            <w:tcW w:w="12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0.0038 </w:t>
            </w:r>
          </w:p>
        </w:tc>
        <w:tc>
          <w:tcPr>
            <w:tcW w:w="166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0.0228</w:t>
            </w:r>
          </w:p>
        </w:tc>
        <w:tc>
          <w:tcPr>
            <w:tcW w:w="1759"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0.0001</w:t>
            </w:r>
          </w:p>
        </w:tc>
      </w:tr>
      <w:tr w:rsidR="005510AE" w:rsidRPr="005510AE" w:rsidTr="00167470">
        <w:trPr>
          <w:trHeight w:val="316"/>
        </w:trPr>
        <w:tc>
          <w:tcPr>
            <w:tcW w:w="1283" w:type="dxa"/>
            <w:tcBorders>
              <w:top w:val="nil"/>
              <w:left w:val="single" w:sz="4" w:space="0" w:color="auto"/>
              <w:bottom w:val="single" w:sz="4" w:space="0" w:color="auto"/>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 </w:t>
            </w:r>
          </w:p>
        </w:tc>
        <w:tc>
          <w:tcPr>
            <w:tcW w:w="1147" w:type="dxa"/>
            <w:tcBorders>
              <w:top w:val="nil"/>
              <w:left w:val="nil"/>
              <w:bottom w:val="single" w:sz="4" w:space="0" w:color="auto"/>
              <w:right w:val="nil"/>
            </w:tcBorders>
            <w:shd w:val="clear" w:color="auto" w:fill="auto"/>
            <w:noWrap/>
            <w:vAlign w:val="bottom"/>
            <w:hideMark/>
          </w:tcPr>
          <w:p w:rsidR="005510AE" w:rsidRPr="005510AE" w:rsidRDefault="005510AE" w:rsidP="005510AE">
            <w:pPr>
              <w:spacing w:after="0" w:line="240" w:lineRule="auto"/>
              <w:rPr>
                <w:rFonts w:ascii="Calibri" w:eastAsia="Times New Roman" w:hAnsi="Calibri" w:cs="Calibri"/>
                <w:color w:val="000000"/>
              </w:rPr>
            </w:pPr>
            <w:r w:rsidRPr="005510AE">
              <w:rPr>
                <w:rFonts w:ascii="Calibri" w:eastAsia="Times New Roman" w:hAnsi="Calibri" w:cs="Calibri"/>
                <w:color w:val="000000"/>
              </w:rPr>
              <w:t> </w:t>
            </w:r>
          </w:p>
        </w:tc>
        <w:tc>
          <w:tcPr>
            <w:tcW w:w="3893" w:type="dxa"/>
            <w:tcBorders>
              <w:top w:val="nil"/>
              <w:left w:val="nil"/>
              <w:bottom w:val="single" w:sz="4" w:space="0" w:color="auto"/>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 </w:t>
            </w:r>
          </w:p>
        </w:tc>
        <w:tc>
          <w:tcPr>
            <w:tcW w:w="1661"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Total</w:t>
            </w:r>
          </w:p>
        </w:tc>
        <w:tc>
          <w:tcPr>
            <w:tcW w:w="1759"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0.0963</w:t>
            </w:r>
          </w:p>
        </w:tc>
      </w:tr>
      <w:tr w:rsidR="005510AE" w:rsidRPr="005510AE" w:rsidTr="00167470">
        <w:trPr>
          <w:trHeight w:val="300"/>
        </w:trPr>
        <w:tc>
          <w:tcPr>
            <w:tcW w:w="1283"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jc w:val="center"/>
              <w:rPr>
                <w:rFonts w:ascii="Times New Roman" w:eastAsia="Times New Roman" w:hAnsi="Times New Roman" w:cs="Times New Roman"/>
                <w:b/>
                <w:bCs/>
                <w:color w:val="000000"/>
                <w:sz w:val="24"/>
                <w:szCs w:val="24"/>
              </w:rPr>
            </w:pPr>
          </w:p>
        </w:tc>
        <w:tc>
          <w:tcPr>
            <w:tcW w:w="1147"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3893"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661"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759"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r>
      <w:tr w:rsidR="005510AE" w:rsidRPr="005510AE" w:rsidTr="00167470">
        <w:trPr>
          <w:trHeight w:val="316"/>
        </w:trPr>
        <w:tc>
          <w:tcPr>
            <w:tcW w:w="1283"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147"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3893"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0AE" w:rsidRPr="005510AE" w:rsidRDefault="00CA51FF" w:rsidP="005510AE">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Base Goal</w:t>
            </w:r>
          </w:p>
        </w:tc>
        <w:tc>
          <w:tcPr>
            <w:tcW w:w="1759"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9.6%</w:t>
            </w:r>
          </w:p>
        </w:tc>
      </w:tr>
    </w:tbl>
    <w:p w:rsidR="005510AE" w:rsidRDefault="005510AE" w:rsidP="005510AE">
      <w:pPr>
        <w:rPr>
          <w:rFonts w:ascii="Times New Roman" w:hAnsi="Times New Roman" w:cs="Times New Roman"/>
          <w:sz w:val="24"/>
          <w:szCs w:val="24"/>
        </w:rPr>
      </w:pPr>
    </w:p>
    <w:p w:rsidR="005510AE" w:rsidRDefault="005510AE" w:rsidP="005510AE">
      <w:pPr>
        <w:rPr>
          <w:rFonts w:ascii="Times New Roman" w:hAnsi="Times New Roman" w:cs="Times New Roman"/>
          <w:sz w:val="24"/>
          <w:szCs w:val="24"/>
        </w:rPr>
      </w:pPr>
      <w:r>
        <w:rPr>
          <w:rFonts w:ascii="Times New Roman" w:hAnsi="Times New Roman" w:cs="Times New Roman"/>
          <w:sz w:val="24"/>
          <w:szCs w:val="24"/>
        </w:rPr>
        <w:tab/>
      </w:r>
      <w:r w:rsidR="007176EF">
        <w:rPr>
          <w:rFonts w:ascii="Times New Roman" w:hAnsi="Times New Roman" w:cs="Times New Roman"/>
          <w:sz w:val="24"/>
          <w:szCs w:val="24"/>
        </w:rPr>
        <w:t>The third column is therefore the percentage of all FTA grant awards expected to</w:t>
      </w:r>
      <w:r w:rsidR="002D7BE0">
        <w:rPr>
          <w:rFonts w:ascii="Times New Roman" w:hAnsi="Times New Roman" w:cs="Times New Roman"/>
          <w:sz w:val="24"/>
          <w:szCs w:val="24"/>
        </w:rPr>
        <w:t xml:space="preserve"> be performed by DBEs. T</w:t>
      </w:r>
      <w:r w:rsidR="007176EF">
        <w:rPr>
          <w:rFonts w:ascii="Times New Roman" w:hAnsi="Times New Roman" w:cs="Times New Roman"/>
          <w:sz w:val="24"/>
          <w:szCs w:val="24"/>
        </w:rPr>
        <w:t xml:space="preserve">he figures in this column are </w:t>
      </w:r>
      <w:r w:rsidR="002D7BE0">
        <w:rPr>
          <w:rFonts w:ascii="Times New Roman" w:hAnsi="Times New Roman" w:cs="Times New Roman"/>
          <w:sz w:val="24"/>
          <w:szCs w:val="24"/>
        </w:rPr>
        <w:t xml:space="preserve">subsequently </w:t>
      </w:r>
      <w:r w:rsidR="007176EF">
        <w:rPr>
          <w:rFonts w:ascii="Times New Roman" w:hAnsi="Times New Roman" w:cs="Times New Roman"/>
          <w:sz w:val="24"/>
          <w:szCs w:val="24"/>
        </w:rPr>
        <w:t>summed to determine the expected percentage of all FTA grand awards to be performed by DBEs.</w:t>
      </w:r>
      <w:r w:rsidR="00CA51FF">
        <w:rPr>
          <w:rFonts w:ascii="Times New Roman" w:hAnsi="Times New Roman" w:cs="Times New Roman"/>
          <w:sz w:val="24"/>
          <w:szCs w:val="24"/>
        </w:rPr>
        <w:t xml:space="preserve"> This total is called the Base Goal.</w:t>
      </w:r>
    </w:p>
    <w:p w:rsidR="00167470" w:rsidRDefault="00167470" w:rsidP="005510AE">
      <w:pPr>
        <w:rPr>
          <w:rFonts w:ascii="Times New Roman" w:hAnsi="Times New Roman" w:cs="Times New Roman"/>
          <w:sz w:val="24"/>
          <w:szCs w:val="24"/>
        </w:rPr>
      </w:pPr>
    </w:p>
    <w:p w:rsidR="005510AE" w:rsidRPr="001F6AA5" w:rsidRDefault="005510AE">
      <w:pPr>
        <w:rPr>
          <w:rFonts w:ascii="Times New Roman" w:hAnsi="Times New Roman" w:cs="Times New Roman"/>
          <w:b/>
          <w:sz w:val="24"/>
          <w:szCs w:val="24"/>
          <w:u w:val="single"/>
        </w:rPr>
      </w:pPr>
      <w:r w:rsidRPr="001F6AA5">
        <w:rPr>
          <w:rFonts w:ascii="Times New Roman" w:hAnsi="Times New Roman" w:cs="Times New Roman"/>
          <w:b/>
          <w:sz w:val="24"/>
          <w:szCs w:val="24"/>
          <w:u w:val="single"/>
        </w:rPr>
        <w:t>Step 4</w:t>
      </w:r>
      <w:r w:rsidR="007176EF" w:rsidRPr="001F6AA5">
        <w:rPr>
          <w:rFonts w:ascii="Times New Roman" w:hAnsi="Times New Roman" w:cs="Times New Roman"/>
          <w:b/>
          <w:sz w:val="24"/>
          <w:szCs w:val="24"/>
          <w:u w:val="single"/>
        </w:rPr>
        <w:t>: Historical Participation</w:t>
      </w:r>
    </w:p>
    <w:p w:rsidR="005510AE" w:rsidRDefault="005510AE" w:rsidP="005510AE">
      <w:pPr>
        <w:rPr>
          <w:rFonts w:ascii="Times New Roman" w:hAnsi="Times New Roman" w:cs="Times New Roman"/>
          <w:sz w:val="24"/>
          <w:szCs w:val="24"/>
        </w:rPr>
      </w:pPr>
      <w:r>
        <w:rPr>
          <w:rFonts w:ascii="Times New Roman" w:hAnsi="Times New Roman" w:cs="Times New Roman"/>
          <w:sz w:val="24"/>
          <w:szCs w:val="24"/>
        </w:rPr>
        <w:tab/>
      </w:r>
      <w:r w:rsidR="007176EF">
        <w:rPr>
          <w:rFonts w:ascii="Times New Roman" w:hAnsi="Times New Roman" w:cs="Times New Roman"/>
          <w:sz w:val="24"/>
          <w:szCs w:val="24"/>
        </w:rPr>
        <w:t>It is important that DBE goals reflect local conditions</w:t>
      </w:r>
      <w:r w:rsidR="002D7BE0">
        <w:rPr>
          <w:rFonts w:ascii="Times New Roman" w:hAnsi="Times New Roman" w:cs="Times New Roman"/>
          <w:sz w:val="24"/>
          <w:szCs w:val="24"/>
        </w:rPr>
        <w:t xml:space="preserve"> and underlying trends</w:t>
      </w:r>
      <w:r w:rsidR="007176EF">
        <w:rPr>
          <w:rFonts w:ascii="Times New Roman" w:hAnsi="Times New Roman" w:cs="Times New Roman"/>
          <w:sz w:val="24"/>
          <w:szCs w:val="24"/>
        </w:rPr>
        <w:t xml:space="preserve">. Therefore, the amount of DBE contract awards for the prior three year reporting period were obtained and the percent to DBE were calculated. </w:t>
      </w:r>
    </w:p>
    <w:tbl>
      <w:tblPr>
        <w:tblW w:w="10899" w:type="dxa"/>
        <w:tblLook w:val="04A0" w:firstRow="1" w:lastRow="0" w:firstColumn="1" w:lastColumn="0" w:noHBand="0" w:noVBand="1"/>
      </w:tblPr>
      <w:tblGrid>
        <w:gridCol w:w="1342"/>
        <w:gridCol w:w="1096"/>
        <w:gridCol w:w="3117"/>
        <w:gridCol w:w="1783"/>
        <w:gridCol w:w="1714"/>
        <w:gridCol w:w="1847"/>
      </w:tblGrid>
      <w:tr w:rsidR="007176EF" w:rsidRPr="005510AE" w:rsidTr="002D7BE0">
        <w:trPr>
          <w:trHeight w:val="452"/>
        </w:trPr>
        <w:tc>
          <w:tcPr>
            <w:tcW w:w="1342"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Calibri" w:eastAsia="Times New Roman" w:hAnsi="Calibri" w:cs="Calibri"/>
                <w:b/>
                <w:bCs/>
                <w:color w:val="000000"/>
                <w:sz w:val="28"/>
                <w:szCs w:val="28"/>
              </w:rPr>
            </w:pPr>
            <w:r w:rsidRPr="005510AE">
              <w:rPr>
                <w:rFonts w:ascii="Calibri" w:eastAsia="Times New Roman" w:hAnsi="Calibri" w:cs="Calibri"/>
                <w:b/>
                <w:bCs/>
                <w:color w:val="000000"/>
                <w:sz w:val="28"/>
                <w:szCs w:val="28"/>
              </w:rPr>
              <w:t>STEP 4</w:t>
            </w:r>
          </w:p>
        </w:tc>
        <w:tc>
          <w:tcPr>
            <w:tcW w:w="1096"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Calibri" w:eastAsia="Times New Roman" w:hAnsi="Calibri" w:cs="Calibri"/>
                <w:b/>
                <w:bCs/>
                <w:color w:val="000000"/>
                <w:sz w:val="28"/>
                <w:szCs w:val="28"/>
              </w:rPr>
            </w:pPr>
          </w:p>
        </w:tc>
        <w:tc>
          <w:tcPr>
            <w:tcW w:w="3117"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714"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c>
          <w:tcPr>
            <w:tcW w:w="1847"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sz w:val="20"/>
                <w:szCs w:val="20"/>
              </w:rPr>
            </w:pPr>
          </w:p>
        </w:tc>
      </w:tr>
      <w:tr w:rsidR="007176EF" w:rsidRPr="005510AE" w:rsidTr="002D7BE0">
        <w:trPr>
          <w:trHeight w:val="380"/>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NUMBER</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YEAR</w:t>
            </w:r>
          </w:p>
        </w:tc>
        <w:tc>
          <w:tcPr>
            <w:tcW w:w="3117"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 </w:t>
            </w:r>
          </w:p>
        </w:tc>
        <w:tc>
          <w:tcPr>
            <w:tcW w:w="1783"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Total Prime Dollars</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Total DBE Dollars</w:t>
            </w:r>
          </w:p>
        </w:tc>
        <w:tc>
          <w:tcPr>
            <w:tcW w:w="1847"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Percent to DBE</w:t>
            </w:r>
          </w:p>
        </w:tc>
      </w:tr>
      <w:tr w:rsidR="007176EF" w:rsidRPr="005510AE" w:rsidTr="002D7BE0">
        <w:trPr>
          <w:trHeight w:val="380"/>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7176EF">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1</w:t>
            </w:r>
          </w:p>
        </w:tc>
        <w:tc>
          <w:tcPr>
            <w:tcW w:w="1096"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FY2019</w:t>
            </w:r>
          </w:p>
        </w:tc>
        <w:tc>
          <w:tcPr>
            <w:tcW w:w="311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First Semi-Annual Report</w:t>
            </w:r>
          </w:p>
        </w:tc>
        <w:tc>
          <w:tcPr>
            <w:tcW w:w="178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$2,292,378.00 </w:t>
            </w:r>
          </w:p>
        </w:tc>
        <w:tc>
          <w:tcPr>
            <w:tcW w:w="1714"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$0.00 </w:t>
            </w:r>
          </w:p>
        </w:tc>
        <w:tc>
          <w:tcPr>
            <w:tcW w:w="18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w:t>
            </w:r>
          </w:p>
        </w:tc>
      </w:tr>
      <w:tr w:rsidR="007176EF" w:rsidRPr="005510AE" w:rsidTr="002D7BE0">
        <w:trPr>
          <w:trHeight w:val="380"/>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7176EF">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2</w:t>
            </w:r>
          </w:p>
        </w:tc>
        <w:tc>
          <w:tcPr>
            <w:tcW w:w="1096"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FY2019</w:t>
            </w:r>
          </w:p>
        </w:tc>
        <w:tc>
          <w:tcPr>
            <w:tcW w:w="311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Second Semi-Annual Report</w:t>
            </w:r>
          </w:p>
        </w:tc>
        <w:tc>
          <w:tcPr>
            <w:tcW w:w="178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$79,440.00 </w:t>
            </w:r>
          </w:p>
        </w:tc>
        <w:tc>
          <w:tcPr>
            <w:tcW w:w="1714"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$0.00 </w:t>
            </w:r>
          </w:p>
        </w:tc>
        <w:tc>
          <w:tcPr>
            <w:tcW w:w="18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w:t>
            </w:r>
          </w:p>
        </w:tc>
      </w:tr>
      <w:tr w:rsidR="007176EF" w:rsidRPr="005510AE" w:rsidTr="002D7BE0">
        <w:trPr>
          <w:trHeight w:val="380"/>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7176EF">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3</w:t>
            </w:r>
          </w:p>
        </w:tc>
        <w:tc>
          <w:tcPr>
            <w:tcW w:w="1096"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FY2020</w:t>
            </w:r>
          </w:p>
        </w:tc>
        <w:tc>
          <w:tcPr>
            <w:tcW w:w="311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First Semi-Annual Report</w:t>
            </w:r>
          </w:p>
        </w:tc>
        <w:tc>
          <w:tcPr>
            <w:tcW w:w="178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$968,064.00 </w:t>
            </w:r>
          </w:p>
        </w:tc>
        <w:tc>
          <w:tcPr>
            <w:tcW w:w="1714"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$733,654.00 </w:t>
            </w:r>
          </w:p>
        </w:tc>
        <w:tc>
          <w:tcPr>
            <w:tcW w:w="18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75.79%</w:t>
            </w:r>
          </w:p>
        </w:tc>
      </w:tr>
      <w:tr w:rsidR="007176EF" w:rsidRPr="005510AE" w:rsidTr="002D7BE0">
        <w:trPr>
          <w:trHeight w:val="380"/>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7176EF">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lastRenderedPageBreak/>
              <w:t> </w:t>
            </w:r>
            <w:r>
              <w:rPr>
                <w:rFonts w:ascii="Times New Roman" w:eastAsia="Times New Roman" w:hAnsi="Times New Roman" w:cs="Times New Roman"/>
                <w:color w:val="000000"/>
                <w:sz w:val="24"/>
                <w:szCs w:val="24"/>
              </w:rPr>
              <w:t>4</w:t>
            </w:r>
          </w:p>
        </w:tc>
        <w:tc>
          <w:tcPr>
            <w:tcW w:w="1096"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FY2020</w:t>
            </w:r>
          </w:p>
        </w:tc>
        <w:tc>
          <w:tcPr>
            <w:tcW w:w="311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Second Semi-Annual Report</w:t>
            </w:r>
          </w:p>
        </w:tc>
        <w:tc>
          <w:tcPr>
            <w:tcW w:w="178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$2,216,731.00 </w:t>
            </w:r>
          </w:p>
        </w:tc>
        <w:tc>
          <w:tcPr>
            <w:tcW w:w="1714"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$0.00 </w:t>
            </w:r>
          </w:p>
        </w:tc>
        <w:tc>
          <w:tcPr>
            <w:tcW w:w="18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w:t>
            </w:r>
          </w:p>
        </w:tc>
      </w:tr>
      <w:tr w:rsidR="007176EF" w:rsidRPr="005510AE" w:rsidTr="002D7BE0">
        <w:trPr>
          <w:trHeight w:val="380"/>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7176EF">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5</w:t>
            </w:r>
          </w:p>
        </w:tc>
        <w:tc>
          <w:tcPr>
            <w:tcW w:w="1096"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FY2021</w:t>
            </w:r>
          </w:p>
        </w:tc>
        <w:tc>
          <w:tcPr>
            <w:tcW w:w="311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First Semi-Annual Report</w:t>
            </w:r>
          </w:p>
        </w:tc>
        <w:tc>
          <w:tcPr>
            <w:tcW w:w="178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$171,146.00 </w:t>
            </w:r>
          </w:p>
        </w:tc>
        <w:tc>
          <w:tcPr>
            <w:tcW w:w="1714"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$0.00 </w:t>
            </w:r>
          </w:p>
        </w:tc>
        <w:tc>
          <w:tcPr>
            <w:tcW w:w="18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w:t>
            </w:r>
          </w:p>
        </w:tc>
      </w:tr>
      <w:tr w:rsidR="007176EF" w:rsidRPr="005510AE" w:rsidTr="002D7BE0">
        <w:trPr>
          <w:trHeight w:val="380"/>
        </w:trPr>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7176EF">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6</w:t>
            </w:r>
          </w:p>
        </w:tc>
        <w:tc>
          <w:tcPr>
            <w:tcW w:w="1096"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FY2021</w:t>
            </w:r>
          </w:p>
        </w:tc>
        <w:tc>
          <w:tcPr>
            <w:tcW w:w="311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Second Semi-Annual Report</w:t>
            </w:r>
          </w:p>
        </w:tc>
        <w:tc>
          <w:tcPr>
            <w:tcW w:w="178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$11,812.00 </w:t>
            </w:r>
          </w:p>
        </w:tc>
        <w:tc>
          <w:tcPr>
            <w:tcW w:w="1714"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 xml:space="preserve">$0.00 </w:t>
            </w:r>
          </w:p>
        </w:tc>
        <w:tc>
          <w:tcPr>
            <w:tcW w:w="18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0.00%</w:t>
            </w:r>
          </w:p>
        </w:tc>
      </w:tr>
      <w:tr w:rsidR="007176EF" w:rsidRPr="005510AE" w:rsidTr="002D7BE0">
        <w:trPr>
          <w:trHeight w:val="380"/>
        </w:trPr>
        <w:tc>
          <w:tcPr>
            <w:tcW w:w="1342" w:type="dxa"/>
            <w:tcBorders>
              <w:top w:val="nil"/>
              <w:left w:val="nil"/>
              <w:bottom w:val="nil"/>
              <w:right w:val="nil"/>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sz w:val="24"/>
                <w:szCs w:val="24"/>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Calibri" w:eastAsia="Times New Roman" w:hAnsi="Calibri" w:cs="Calibri"/>
                <w:color w:val="000000"/>
              </w:rPr>
            </w:pPr>
            <w:r w:rsidRPr="005510AE">
              <w:rPr>
                <w:rFonts w:ascii="Calibri" w:eastAsia="Times New Roman" w:hAnsi="Calibri" w:cs="Calibri"/>
                <w:color w:val="000000"/>
              </w:rPr>
              <w:t> </w:t>
            </w:r>
          </w:p>
        </w:tc>
        <w:tc>
          <w:tcPr>
            <w:tcW w:w="311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sz w:val="24"/>
                <w:szCs w:val="24"/>
              </w:rPr>
            </w:pPr>
            <w:r w:rsidRPr="005510AE">
              <w:rPr>
                <w:rFonts w:ascii="Times New Roman" w:eastAsia="Times New Roman" w:hAnsi="Times New Roman" w:cs="Times New Roman"/>
                <w:color w:val="000000"/>
                <w:sz w:val="24"/>
                <w:szCs w:val="24"/>
              </w:rPr>
              <w:t>Overall Attainment during previous 3-year period</w:t>
            </w:r>
          </w:p>
        </w:tc>
        <w:tc>
          <w:tcPr>
            <w:tcW w:w="1783"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Calibri" w:eastAsia="Times New Roman" w:hAnsi="Calibri" w:cs="Calibri"/>
                <w:color w:val="000000"/>
              </w:rPr>
            </w:pPr>
            <w:r w:rsidRPr="005510AE">
              <w:rPr>
                <w:rFonts w:ascii="Calibri" w:eastAsia="Times New Roman" w:hAnsi="Calibri" w:cs="Calibri"/>
                <w:color w:val="000000"/>
              </w:rPr>
              <w:t> </w:t>
            </w:r>
          </w:p>
        </w:tc>
        <w:tc>
          <w:tcPr>
            <w:tcW w:w="1714"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Calibri" w:eastAsia="Times New Roman" w:hAnsi="Calibri" w:cs="Calibri"/>
                <w:color w:val="000000"/>
              </w:rPr>
            </w:pPr>
            <w:r w:rsidRPr="005510AE">
              <w:rPr>
                <w:rFonts w:ascii="Calibri" w:eastAsia="Times New Roman" w:hAnsi="Calibri" w:cs="Calibri"/>
                <w:color w:val="000000"/>
              </w:rPr>
              <w:t> </w:t>
            </w:r>
          </w:p>
        </w:tc>
        <w:tc>
          <w:tcPr>
            <w:tcW w:w="1847"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b/>
                <w:bCs/>
                <w:color w:val="000000"/>
                <w:sz w:val="24"/>
                <w:szCs w:val="24"/>
              </w:rPr>
            </w:pPr>
            <w:r w:rsidRPr="005510AE">
              <w:rPr>
                <w:rFonts w:ascii="Times New Roman" w:eastAsia="Times New Roman" w:hAnsi="Times New Roman" w:cs="Times New Roman"/>
                <w:b/>
                <w:bCs/>
                <w:color w:val="000000"/>
                <w:sz w:val="24"/>
                <w:szCs w:val="24"/>
              </w:rPr>
              <w:t>12.8%</w:t>
            </w:r>
          </w:p>
        </w:tc>
      </w:tr>
      <w:tr w:rsidR="002D7BE0" w:rsidRPr="005510AE" w:rsidTr="002D7BE0">
        <w:trPr>
          <w:trHeight w:val="362"/>
        </w:trPr>
        <w:tc>
          <w:tcPr>
            <w:tcW w:w="1342" w:type="dxa"/>
            <w:tcBorders>
              <w:top w:val="nil"/>
              <w:left w:val="nil"/>
              <w:bottom w:val="nil"/>
              <w:right w:val="nil"/>
            </w:tcBorders>
            <w:shd w:val="clear" w:color="auto" w:fill="auto"/>
            <w:noWrap/>
            <w:vAlign w:val="bottom"/>
            <w:hideMark/>
          </w:tcPr>
          <w:p w:rsidR="002D7BE0" w:rsidRPr="005510AE" w:rsidRDefault="002D7BE0" w:rsidP="002D7BE0">
            <w:pPr>
              <w:spacing w:after="0" w:line="240" w:lineRule="auto"/>
              <w:jc w:val="right"/>
              <w:rPr>
                <w:rFonts w:ascii="Times New Roman" w:eastAsia="Times New Roman" w:hAnsi="Times New Roman" w:cs="Times New Roman"/>
                <w:b/>
                <w:bCs/>
                <w:color w:val="000000"/>
                <w:sz w:val="24"/>
                <w:szCs w:val="24"/>
              </w:rPr>
            </w:pPr>
          </w:p>
        </w:tc>
        <w:tc>
          <w:tcPr>
            <w:tcW w:w="7710" w:type="dxa"/>
            <w:gridSpan w:val="4"/>
            <w:tcBorders>
              <w:top w:val="nil"/>
              <w:left w:val="nil"/>
              <w:bottom w:val="nil"/>
              <w:right w:val="nil"/>
            </w:tcBorders>
            <w:shd w:val="clear" w:color="auto" w:fill="auto"/>
            <w:noWrap/>
            <w:vAlign w:val="bottom"/>
            <w:hideMark/>
          </w:tcPr>
          <w:p w:rsidR="002D7BE0" w:rsidRPr="005510AE" w:rsidRDefault="002D7BE0" w:rsidP="002D7BE0">
            <w:pPr>
              <w:spacing w:after="0" w:line="240" w:lineRule="auto"/>
              <w:rPr>
                <w:rFonts w:ascii="Times New Roman" w:eastAsia="Times New Roman" w:hAnsi="Times New Roman" w:cs="Times New Roman"/>
                <w:sz w:val="20"/>
                <w:szCs w:val="20"/>
              </w:rPr>
            </w:pPr>
            <w:r w:rsidRPr="005510AE">
              <w:rPr>
                <w:rFonts w:ascii="Times New Roman" w:eastAsia="Times New Roman" w:hAnsi="Times New Roman" w:cs="Times New Roman"/>
                <w:b/>
                <w:bCs/>
                <w:color w:val="000000"/>
              </w:rPr>
              <w:t>Average of the weighted goal of 9.6% with the historical median of 0% is 4.8%.</w:t>
            </w:r>
          </w:p>
        </w:tc>
        <w:tc>
          <w:tcPr>
            <w:tcW w:w="1847" w:type="dxa"/>
            <w:tcBorders>
              <w:top w:val="nil"/>
              <w:left w:val="nil"/>
              <w:bottom w:val="nil"/>
              <w:right w:val="nil"/>
            </w:tcBorders>
            <w:shd w:val="clear" w:color="auto" w:fill="auto"/>
            <w:noWrap/>
            <w:vAlign w:val="bottom"/>
            <w:hideMark/>
          </w:tcPr>
          <w:p w:rsidR="002D7BE0" w:rsidRPr="005510AE" w:rsidRDefault="002D7BE0" w:rsidP="002D7BE0">
            <w:pPr>
              <w:spacing w:after="0" w:line="240" w:lineRule="auto"/>
              <w:rPr>
                <w:rFonts w:ascii="Times New Roman" w:eastAsia="Times New Roman" w:hAnsi="Times New Roman" w:cs="Times New Roman"/>
                <w:sz w:val="20"/>
                <w:szCs w:val="20"/>
              </w:rPr>
            </w:pPr>
          </w:p>
        </w:tc>
      </w:tr>
    </w:tbl>
    <w:p w:rsidR="005510AE" w:rsidRDefault="005510AE" w:rsidP="005510AE">
      <w:pPr>
        <w:rPr>
          <w:rFonts w:ascii="Times New Roman" w:hAnsi="Times New Roman" w:cs="Times New Roman"/>
          <w:sz w:val="24"/>
          <w:szCs w:val="24"/>
        </w:rPr>
      </w:pPr>
    </w:p>
    <w:p w:rsidR="005510AE" w:rsidRPr="00CA51FF" w:rsidRDefault="005510AE" w:rsidP="005510AE">
      <w:pPr>
        <w:rPr>
          <w:rFonts w:ascii="Times New Roman" w:hAnsi="Times New Roman" w:cs="Times New Roman"/>
          <w:sz w:val="24"/>
          <w:szCs w:val="24"/>
        </w:rPr>
      </w:pPr>
      <w:r w:rsidRPr="00CA51FF">
        <w:rPr>
          <w:rFonts w:ascii="Times New Roman" w:hAnsi="Times New Roman" w:cs="Times New Roman"/>
          <w:sz w:val="24"/>
          <w:szCs w:val="24"/>
        </w:rPr>
        <w:tab/>
      </w:r>
      <w:r w:rsidR="007176EF" w:rsidRPr="005510AE">
        <w:rPr>
          <w:rFonts w:ascii="Times New Roman" w:eastAsia="Times New Roman" w:hAnsi="Times New Roman" w:cs="Times New Roman"/>
          <w:color w:val="000000"/>
          <w:sz w:val="24"/>
          <w:szCs w:val="24"/>
        </w:rPr>
        <w:t xml:space="preserve">The participation for the years 2019, 2020, and 2021 is 0%, 23.04%, and 0%. </w:t>
      </w:r>
      <w:r w:rsidR="007176EF" w:rsidRPr="005510AE">
        <w:rPr>
          <w:rFonts w:ascii="Times New Roman" w:eastAsia="Times New Roman" w:hAnsi="Times New Roman" w:cs="Times New Roman"/>
          <w:b/>
          <w:color w:val="000000"/>
          <w:sz w:val="24"/>
          <w:szCs w:val="24"/>
        </w:rPr>
        <w:t>The median is 0%</w:t>
      </w:r>
      <w:r w:rsidR="007176EF" w:rsidRPr="005510AE">
        <w:rPr>
          <w:rFonts w:ascii="Times New Roman" w:eastAsia="Times New Roman" w:hAnsi="Times New Roman" w:cs="Times New Roman"/>
          <w:color w:val="000000"/>
          <w:sz w:val="24"/>
          <w:szCs w:val="24"/>
        </w:rPr>
        <w:t>.</w:t>
      </w:r>
      <w:r w:rsidR="00CA51FF" w:rsidRPr="00CA51FF">
        <w:rPr>
          <w:rFonts w:ascii="Times New Roman" w:eastAsia="Times New Roman" w:hAnsi="Times New Roman" w:cs="Times New Roman"/>
          <w:color w:val="000000"/>
          <w:sz w:val="24"/>
          <w:szCs w:val="24"/>
        </w:rPr>
        <w:t xml:space="preserve"> Therefore, the </w:t>
      </w:r>
      <w:r w:rsidR="00CA51FF">
        <w:rPr>
          <w:rFonts w:ascii="Times New Roman" w:eastAsia="Times New Roman" w:hAnsi="Times New Roman" w:cs="Times New Roman"/>
          <w:color w:val="000000"/>
          <w:sz w:val="24"/>
          <w:szCs w:val="24"/>
        </w:rPr>
        <w:t xml:space="preserve">Base Goal is averaged with the median participation to arrive at the overall goal of </w:t>
      </w:r>
      <w:r w:rsidR="00CA51FF" w:rsidRPr="002D7BE0">
        <w:rPr>
          <w:rFonts w:ascii="Times New Roman" w:eastAsia="Times New Roman" w:hAnsi="Times New Roman" w:cs="Times New Roman"/>
          <w:b/>
          <w:color w:val="000000"/>
          <w:sz w:val="24"/>
          <w:szCs w:val="24"/>
        </w:rPr>
        <w:t>4.8%</w:t>
      </w:r>
      <w:r w:rsidR="00CA51FF">
        <w:rPr>
          <w:rFonts w:ascii="Times New Roman" w:eastAsia="Times New Roman" w:hAnsi="Times New Roman" w:cs="Times New Roman"/>
          <w:color w:val="000000"/>
          <w:sz w:val="24"/>
          <w:szCs w:val="24"/>
        </w:rPr>
        <w:t>.</w:t>
      </w:r>
    </w:p>
    <w:p w:rsidR="00F22649" w:rsidRPr="00CA51FF" w:rsidRDefault="00CA51FF" w:rsidP="002D7BE0">
      <w:pPr>
        <w:ind w:firstLine="720"/>
        <w:rPr>
          <w:rFonts w:ascii="Times New Roman" w:hAnsi="Times New Roman" w:cs="Times New Roman"/>
          <w:sz w:val="24"/>
          <w:szCs w:val="24"/>
        </w:rPr>
      </w:pPr>
      <w:r>
        <w:rPr>
          <w:rFonts w:ascii="Times New Roman" w:hAnsi="Times New Roman" w:cs="Times New Roman"/>
          <w:sz w:val="24"/>
          <w:szCs w:val="24"/>
        </w:rPr>
        <w:t>The goal-setting methodology and goal figures arrived at are in line with the goal set for the FY20-FY22 period. For the FY16-FY18 period, the amount of DBE participation was 0%</w:t>
      </w:r>
      <w:r w:rsidR="002D7BE0">
        <w:rPr>
          <w:rFonts w:ascii="Times New Roman" w:hAnsi="Times New Roman" w:cs="Times New Roman"/>
          <w:sz w:val="24"/>
          <w:szCs w:val="24"/>
        </w:rPr>
        <w:t xml:space="preserve"> for each year</w:t>
      </w:r>
      <w:r>
        <w:rPr>
          <w:rFonts w:ascii="Times New Roman" w:hAnsi="Times New Roman" w:cs="Times New Roman"/>
          <w:sz w:val="24"/>
          <w:szCs w:val="24"/>
        </w:rPr>
        <w:t>. The DBE firm availability, using the statewide area, was 6.2%, and the final goal was 3%.</w:t>
      </w:r>
    </w:p>
    <w:p w:rsidR="00F22649" w:rsidRDefault="00F22649">
      <w:pPr>
        <w:rPr>
          <w:rFonts w:ascii="Times New Roman" w:hAnsi="Times New Roman" w:cs="Times New Roman"/>
          <w:sz w:val="24"/>
          <w:szCs w:val="24"/>
        </w:rPr>
      </w:pPr>
    </w:p>
    <w:p w:rsidR="005510AE" w:rsidRPr="001F6AA5" w:rsidRDefault="005510AE">
      <w:pPr>
        <w:rPr>
          <w:rFonts w:ascii="Times New Roman" w:hAnsi="Times New Roman" w:cs="Times New Roman"/>
          <w:b/>
          <w:sz w:val="24"/>
          <w:szCs w:val="24"/>
          <w:u w:val="single"/>
        </w:rPr>
      </w:pPr>
      <w:r w:rsidRPr="001F6AA5">
        <w:rPr>
          <w:rFonts w:ascii="Times New Roman" w:hAnsi="Times New Roman" w:cs="Times New Roman"/>
          <w:b/>
          <w:sz w:val="24"/>
          <w:szCs w:val="24"/>
          <w:u w:val="single"/>
        </w:rPr>
        <w:t xml:space="preserve">Race Conscious </w:t>
      </w:r>
    </w:p>
    <w:p w:rsidR="00EE026A" w:rsidRDefault="005510AE">
      <w:pPr>
        <w:rPr>
          <w:rFonts w:ascii="Times New Roman" w:hAnsi="Times New Roman" w:cs="Times New Roman"/>
          <w:sz w:val="24"/>
          <w:szCs w:val="24"/>
          <w:shd w:val="clear" w:color="auto" w:fill="FFFFFF"/>
        </w:rPr>
      </w:pPr>
      <w:r>
        <w:rPr>
          <w:rFonts w:ascii="Times New Roman" w:hAnsi="Times New Roman" w:cs="Times New Roman"/>
          <w:sz w:val="24"/>
          <w:szCs w:val="24"/>
        </w:rPr>
        <w:tab/>
      </w:r>
      <w:r w:rsidR="002D7BE0">
        <w:rPr>
          <w:rFonts w:ascii="Times New Roman" w:hAnsi="Times New Roman" w:cs="Times New Roman"/>
          <w:sz w:val="24"/>
          <w:szCs w:val="24"/>
        </w:rPr>
        <w:t xml:space="preserve">The USDOT encourages DBE goals to be met via </w:t>
      </w:r>
      <w:r w:rsidR="00EE026A">
        <w:rPr>
          <w:rFonts w:ascii="Times New Roman" w:hAnsi="Times New Roman" w:cs="Times New Roman"/>
          <w:sz w:val="24"/>
          <w:szCs w:val="24"/>
        </w:rPr>
        <w:t>race-neutral means such as providing small business engagement and support services</w:t>
      </w:r>
      <w:r w:rsidR="002D7BE0">
        <w:rPr>
          <w:rFonts w:ascii="Times New Roman" w:hAnsi="Times New Roman" w:cs="Times New Roman"/>
          <w:sz w:val="24"/>
          <w:szCs w:val="24"/>
        </w:rPr>
        <w:t xml:space="preserve"> </w:t>
      </w:r>
      <w:r w:rsidR="00EE026A">
        <w:rPr>
          <w:rFonts w:ascii="Times New Roman" w:hAnsi="Times New Roman" w:cs="Times New Roman"/>
          <w:sz w:val="24"/>
          <w:szCs w:val="24"/>
        </w:rPr>
        <w:t xml:space="preserve">to the greatest extent possible, per </w:t>
      </w:r>
      <w:r w:rsidR="00EE026A">
        <w:rPr>
          <w:rFonts w:ascii="Times New Roman" w:hAnsi="Times New Roman" w:cs="Times New Roman"/>
          <w:sz w:val="24"/>
          <w:szCs w:val="24"/>
        </w:rPr>
        <w:t xml:space="preserve">49 </w:t>
      </w:r>
      <w:r w:rsidR="00EE026A" w:rsidRPr="003114D7">
        <w:rPr>
          <w:rFonts w:ascii="Times New Roman" w:hAnsi="Times New Roman" w:cs="Times New Roman"/>
          <w:sz w:val="24"/>
          <w:szCs w:val="24"/>
        </w:rPr>
        <w:t xml:space="preserve">CFR </w:t>
      </w:r>
      <w:r w:rsidR="00EE026A">
        <w:rPr>
          <w:rFonts w:ascii="Times New Roman" w:hAnsi="Times New Roman" w:cs="Times New Roman"/>
          <w:sz w:val="24"/>
          <w:szCs w:val="24"/>
          <w:shd w:val="clear" w:color="auto" w:fill="FFFFFF"/>
        </w:rPr>
        <w:t>§ 26.5</w:t>
      </w:r>
      <w:r w:rsidR="00EE026A" w:rsidRPr="003114D7">
        <w:rPr>
          <w:rFonts w:ascii="Times New Roman" w:hAnsi="Times New Roman" w:cs="Times New Roman"/>
          <w:sz w:val="24"/>
          <w:szCs w:val="24"/>
          <w:shd w:val="clear" w:color="auto" w:fill="FFFFFF"/>
        </w:rPr>
        <w:t>1</w:t>
      </w:r>
      <w:r w:rsidR="00EE026A">
        <w:rPr>
          <w:rFonts w:ascii="Times New Roman" w:hAnsi="Times New Roman" w:cs="Times New Roman"/>
          <w:sz w:val="24"/>
          <w:szCs w:val="24"/>
          <w:shd w:val="clear" w:color="auto" w:fill="FFFFFF"/>
        </w:rPr>
        <w:t xml:space="preserve">. Race-conscious means are defined as contract goals, and must be established to meet any portion of the recipient’s overall goal not projected to be able to be met using race-neutral means. </w:t>
      </w:r>
    </w:p>
    <w:p w:rsidR="005510AE" w:rsidRDefault="00EE026A">
      <w:pPr>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While the goal for this period is higher than the goal for the previous three-year period, the goal for the previous three-year period was met using race neutral means. Therefore, it is appropriate to project that the goal may be met via race-neutral means. </w:t>
      </w:r>
    </w:p>
    <w:tbl>
      <w:tblPr>
        <w:tblW w:w="7700" w:type="dxa"/>
        <w:tblInd w:w="1180" w:type="dxa"/>
        <w:tblLook w:val="04A0" w:firstRow="1" w:lastRow="0" w:firstColumn="1" w:lastColumn="0" w:noHBand="0" w:noVBand="1"/>
      </w:tblPr>
      <w:tblGrid>
        <w:gridCol w:w="5040"/>
        <w:gridCol w:w="2660"/>
      </w:tblGrid>
      <w:tr w:rsidR="005510AE" w:rsidRPr="005510AE" w:rsidTr="00167470">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rPr>
            </w:pPr>
            <w:r w:rsidRPr="005510AE">
              <w:rPr>
                <w:rFonts w:ascii="Times New Roman" w:eastAsia="Times New Roman" w:hAnsi="Times New Roman" w:cs="Times New Roman"/>
                <w:color w:val="000000"/>
              </w:rPr>
              <w:t>Race/Gender Neutral</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rPr>
            </w:pPr>
            <w:r w:rsidRPr="005510AE">
              <w:rPr>
                <w:rFonts w:ascii="Times New Roman" w:eastAsia="Times New Roman" w:hAnsi="Times New Roman" w:cs="Times New Roman"/>
                <w:color w:val="000000"/>
              </w:rPr>
              <w:t>4.8%</w:t>
            </w:r>
          </w:p>
        </w:tc>
      </w:tr>
      <w:tr w:rsidR="005510AE" w:rsidRPr="005510AE" w:rsidTr="00167470">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rPr>
            </w:pPr>
            <w:r w:rsidRPr="005510AE">
              <w:rPr>
                <w:rFonts w:ascii="Times New Roman" w:eastAsia="Times New Roman" w:hAnsi="Times New Roman" w:cs="Times New Roman"/>
                <w:color w:val="000000"/>
              </w:rPr>
              <w:t>Race/Gender Conscious</w:t>
            </w:r>
          </w:p>
        </w:tc>
        <w:tc>
          <w:tcPr>
            <w:tcW w:w="26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rPr>
            </w:pPr>
            <w:r w:rsidRPr="005510AE">
              <w:rPr>
                <w:rFonts w:ascii="Times New Roman" w:eastAsia="Times New Roman" w:hAnsi="Times New Roman" w:cs="Times New Roman"/>
                <w:color w:val="000000"/>
              </w:rPr>
              <w:t>0.0%</w:t>
            </w:r>
          </w:p>
        </w:tc>
      </w:tr>
      <w:tr w:rsidR="005510AE" w:rsidRPr="005510AE" w:rsidTr="00167470">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rPr>
                <w:rFonts w:ascii="Times New Roman" w:eastAsia="Times New Roman" w:hAnsi="Times New Roman" w:cs="Times New Roman"/>
                <w:color w:val="000000"/>
              </w:rPr>
            </w:pPr>
            <w:r w:rsidRPr="005510AE">
              <w:rPr>
                <w:rFonts w:ascii="Times New Roman" w:eastAsia="Times New Roman" w:hAnsi="Times New Roman" w:cs="Times New Roman"/>
                <w:color w:val="000000"/>
              </w:rPr>
              <w:t>Total DBE</w:t>
            </w:r>
          </w:p>
        </w:tc>
        <w:tc>
          <w:tcPr>
            <w:tcW w:w="2660" w:type="dxa"/>
            <w:tcBorders>
              <w:top w:val="nil"/>
              <w:left w:val="nil"/>
              <w:bottom w:val="single" w:sz="4" w:space="0" w:color="auto"/>
              <w:right w:val="single" w:sz="4" w:space="0" w:color="auto"/>
            </w:tcBorders>
            <w:shd w:val="clear" w:color="auto" w:fill="auto"/>
            <w:noWrap/>
            <w:vAlign w:val="bottom"/>
            <w:hideMark/>
          </w:tcPr>
          <w:p w:rsidR="005510AE" w:rsidRPr="005510AE" w:rsidRDefault="005510AE" w:rsidP="005510AE">
            <w:pPr>
              <w:spacing w:after="0" w:line="240" w:lineRule="auto"/>
              <w:jc w:val="right"/>
              <w:rPr>
                <w:rFonts w:ascii="Times New Roman" w:eastAsia="Times New Roman" w:hAnsi="Times New Roman" w:cs="Times New Roman"/>
                <w:color w:val="000000"/>
              </w:rPr>
            </w:pPr>
            <w:r w:rsidRPr="005510AE">
              <w:rPr>
                <w:rFonts w:ascii="Times New Roman" w:eastAsia="Times New Roman" w:hAnsi="Times New Roman" w:cs="Times New Roman"/>
                <w:color w:val="000000"/>
              </w:rPr>
              <w:t>4.8%</w:t>
            </w:r>
          </w:p>
        </w:tc>
      </w:tr>
    </w:tbl>
    <w:p w:rsidR="005510AE" w:rsidRDefault="005510AE">
      <w:pPr>
        <w:rPr>
          <w:rFonts w:ascii="Times New Roman" w:hAnsi="Times New Roman" w:cs="Times New Roman"/>
          <w:sz w:val="24"/>
          <w:szCs w:val="24"/>
        </w:rPr>
      </w:pPr>
    </w:p>
    <w:p w:rsidR="005510AE" w:rsidRDefault="005510AE">
      <w:pPr>
        <w:rPr>
          <w:rFonts w:ascii="Times New Roman" w:hAnsi="Times New Roman" w:cs="Times New Roman"/>
          <w:sz w:val="24"/>
          <w:szCs w:val="24"/>
        </w:rPr>
      </w:pPr>
      <w:r>
        <w:rPr>
          <w:rFonts w:ascii="Times New Roman" w:hAnsi="Times New Roman" w:cs="Times New Roman"/>
          <w:sz w:val="24"/>
          <w:szCs w:val="24"/>
        </w:rPr>
        <w:tab/>
      </w:r>
      <w:r w:rsidR="00EE026A">
        <w:rPr>
          <w:rFonts w:ascii="Times New Roman" w:hAnsi="Times New Roman" w:cs="Times New Roman"/>
          <w:sz w:val="24"/>
          <w:szCs w:val="24"/>
        </w:rPr>
        <w:t>DBE participation will be monitored continuously and the need for contract goals will be re-evaluated annually through FY23-25.</w:t>
      </w:r>
      <w:bookmarkStart w:id="0" w:name="_GoBack"/>
      <w:bookmarkEnd w:id="0"/>
    </w:p>
    <w:p w:rsidR="005510AE" w:rsidRPr="00F22649" w:rsidRDefault="005510AE">
      <w:pPr>
        <w:rPr>
          <w:rFonts w:ascii="Times New Roman" w:hAnsi="Times New Roman" w:cs="Times New Roman"/>
          <w:sz w:val="24"/>
          <w:szCs w:val="24"/>
        </w:rPr>
      </w:pPr>
    </w:p>
    <w:p w:rsidR="001F6AA5" w:rsidRDefault="001F6AA5" w:rsidP="00EF756B">
      <w:pPr>
        <w:pStyle w:val="Heading2"/>
      </w:pPr>
      <w:r>
        <w:t>Public Notice</w:t>
      </w:r>
    </w:p>
    <w:p w:rsidR="00F22649" w:rsidRDefault="001F6AA5">
      <w:pPr>
        <w:rPr>
          <w:rFonts w:ascii="Times New Roman" w:hAnsi="Times New Roman" w:cs="Times New Roman"/>
          <w:sz w:val="24"/>
          <w:szCs w:val="24"/>
        </w:rPr>
      </w:pPr>
      <w:r>
        <w:rPr>
          <w:rFonts w:ascii="Times New Roman" w:hAnsi="Times New Roman" w:cs="Times New Roman"/>
          <w:sz w:val="24"/>
          <w:szCs w:val="24"/>
        </w:rPr>
        <w:t xml:space="preserve">This draft goal methodology and goal will be published on the RTS website for 30 days. In addition, input and guidance will be solicited from the following community partners. </w:t>
      </w:r>
    </w:p>
    <w:p w:rsidR="001F6AA5" w:rsidRPr="001D1460" w:rsidRDefault="001F6AA5"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The City of Gainesville Office of Equal Opportunity</w:t>
      </w:r>
    </w:p>
    <w:p w:rsidR="001F6AA5"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Gainesville Area Chamber of Commerce</w:t>
      </w:r>
    </w:p>
    <w:p w:rsidR="00EF756B"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Gainesville Area Innovation Network/</w:t>
      </w:r>
      <w:proofErr w:type="spellStart"/>
      <w:r w:rsidRPr="001D1460">
        <w:rPr>
          <w:rFonts w:ascii="Times New Roman" w:hAnsi="Times New Roman" w:cs="Times New Roman"/>
          <w:sz w:val="24"/>
          <w:szCs w:val="24"/>
        </w:rPr>
        <w:t>startGNV</w:t>
      </w:r>
      <w:proofErr w:type="spellEnd"/>
    </w:p>
    <w:p w:rsidR="00EF756B"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SF Center for Innovation and Economic Development (CIED)</w:t>
      </w:r>
    </w:p>
    <w:p w:rsidR="00EF756B"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University of North Florida’s Small Business Development Center (SBDC)</w:t>
      </w:r>
    </w:p>
    <w:p w:rsidR="00EF756B"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Business Resources at UF’s Side Martin Biotechnology Incubator Program</w:t>
      </w:r>
    </w:p>
    <w:p w:rsidR="00EF756B"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 xml:space="preserve">City </w:t>
      </w:r>
      <w:proofErr w:type="spellStart"/>
      <w:r w:rsidRPr="001D1460">
        <w:rPr>
          <w:rFonts w:ascii="Times New Roman" w:hAnsi="Times New Roman" w:cs="Times New Roman"/>
          <w:sz w:val="24"/>
          <w:szCs w:val="24"/>
        </w:rPr>
        <w:t>fo</w:t>
      </w:r>
      <w:proofErr w:type="spellEnd"/>
      <w:r w:rsidRPr="001D1460">
        <w:rPr>
          <w:rFonts w:ascii="Times New Roman" w:hAnsi="Times New Roman" w:cs="Times New Roman"/>
          <w:sz w:val="24"/>
          <w:szCs w:val="24"/>
        </w:rPr>
        <w:t xml:space="preserve"> Gainesville Small Business Procurement Program</w:t>
      </w:r>
    </w:p>
    <w:p w:rsidR="00EF756B"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UF Small Business and Supplier Diversity</w:t>
      </w:r>
    </w:p>
    <w:p w:rsidR="00EF756B"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Florida Procurement Technical Assistance Center</w:t>
      </w:r>
    </w:p>
    <w:p w:rsidR="00F22649"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Supplier Connection</w:t>
      </w:r>
    </w:p>
    <w:p w:rsidR="00EF756B"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Advanced Manufacturing Association of North Central Florida (AMANCF)</w:t>
      </w:r>
    </w:p>
    <w:p w:rsidR="00EF756B"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Gainesville Area Women’s Network (GAWN)</w:t>
      </w:r>
    </w:p>
    <w:p w:rsidR="00EF756B"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Our Town</w:t>
      </w:r>
    </w:p>
    <w:p w:rsidR="00F22649"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lastRenderedPageBreak/>
        <w:t>Florida Small Business Development Center</w:t>
      </w:r>
    </w:p>
    <w:p w:rsidR="00EF756B"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Institute for Workforce Innovation</w:t>
      </w:r>
    </w:p>
    <w:p w:rsidR="00EF756B"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Career Source North Central Florida</w:t>
      </w:r>
    </w:p>
    <w:p w:rsidR="00EF756B"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Florida Disadvantaged Business Enterprise Program</w:t>
      </w:r>
    </w:p>
    <w:p w:rsidR="00EF756B"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Small Business Resource Network Jacksonville</w:t>
      </w:r>
    </w:p>
    <w:p w:rsidR="00EF756B" w:rsidRPr="001D1460" w:rsidRDefault="00EF756B" w:rsidP="001D1460">
      <w:pPr>
        <w:pStyle w:val="ListParagraph"/>
        <w:numPr>
          <w:ilvl w:val="0"/>
          <w:numId w:val="1"/>
        </w:numPr>
        <w:rPr>
          <w:rFonts w:ascii="Times New Roman" w:hAnsi="Times New Roman" w:cs="Times New Roman"/>
          <w:sz w:val="24"/>
          <w:szCs w:val="24"/>
        </w:rPr>
      </w:pPr>
      <w:r w:rsidRPr="001D1460">
        <w:rPr>
          <w:rFonts w:ascii="Times New Roman" w:hAnsi="Times New Roman" w:cs="Times New Roman"/>
          <w:sz w:val="24"/>
          <w:szCs w:val="24"/>
        </w:rPr>
        <w:t>Florida Advisory Council on Small and Minority Business Development</w:t>
      </w:r>
    </w:p>
    <w:p w:rsidR="00EF756B" w:rsidRPr="00F22649" w:rsidRDefault="00EF756B">
      <w:pPr>
        <w:rPr>
          <w:rFonts w:ascii="Times New Roman" w:hAnsi="Times New Roman" w:cs="Times New Roman"/>
          <w:sz w:val="24"/>
          <w:szCs w:val="24"/>
        </w:rPr>
      </w:pPr>
    </w:p>
    <w:sectPr w:rsidR="00EF756B" w:rsidRPr="00F22649" w:rsidSect="0016747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C7109"/>
    <w:multiLevelType w:val="hybridMultilevel"/>
    <w:tmpl w:val="58B4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9"/>
    <w:rsid w:val="00167470"/>
    <w:rsid w:val="001D1460"/>
    <w:rsid w:val="001F6AA5"/>
    <w:rsid w:val="002D7BE0"/>
    <w:rsid w:val="003114D7"/>
    <w:rsid w:val="003E7589"/>
    <w:rsid w:val="005510AE"/>
    <w:rsid w:val="00595EB3"/>
    <w:rsid w:val="006938C2"/>
    <w:rsid w:val="006F2063"/>
    <w:rsid w:val="007176EF"/>
    <w:rsid w:val="009E65C1"/>
    <w:rsid w:val="00B77949"/>
    <w:rsid w:val="00CA51FF"/>
    <w:rsid w:val="00D4463F"/>
    <w:rsid w:val="00DA38B4"/>
    <w:rsid w:val="00EE026A"/>
    <w:rsid w:val="00EF756B"/>
    <w:rsid w:val="00F2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74D0"/>
  <w15:chartTrackingRefBased/>
  <w15:docId w15:val="{4E993F2E-BAEC-4682-A5CD-1E1E8B23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F756B"/>
    <w:pPr>
      <w:keepNext/>
      <w:keepLines/>
      <w:spacing w:before="40" w:after="0"/>
      <w:outlineLvl w:val="1"/>
    </w:pPr>
    <w:rPr>
      <w:rFonts w:asciiTheme="majorHAnsi" w:eastAsiaTheme="majorEastAsia" w:hAnsiTheme="majorHAnsi" w:cstheme="majorBidi"/>
      <w:color w:val="0070C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38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8B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F756B"/>
    <w:rPr>
      <w:rFonts w:asciiTheme="majorHAnsi" w:eastAsiaTheme="majorEastAsia" w:hAnsiTheme="majorHAnsi" w:cstheme="majorBidi"/>
      <w:color w:val="0070C0"/>
      <w:sz w:val="28"/>
      <w:szCs w:val="26"/>
    </w:rPr>
  </w:style>
  <w:style w:type="character" w:styleId="Hyperlink">
    <w:name w:val="Hyperlink"/>
    <w:basedOn w:val="DefaultParagraphFont"/>
    <w:uiPriority w:val="99"/>
    <w:unhideWhenUsed/>
    <w:rsid w:val="00D4463F"/>
    <w:rPr>
      <w:color w:val="0563C1" w:themeColor="hyperlink"/>
      <w:u w:val="single"/>
    </w:rPr>
  </w:style>
  <w:style w:type="paragraph" w:styleId="ListParagraph">
    <w:name w:val="List Paragraph"/>
    <w:basedOn w:val="Normal"/>
    <w:uiPriority w:val="34"/>
    <w:qFormat/>
    <w:rsid w:val="001D1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59043">
      <w:bodyDiv w:val="1"/>
      <w:marLeft w:val="0"/>
      <w:marRight w:val="0"/>
      <w:marTop w:val="0"/>
      <w:marBottom w:val="0"/>
      <w:divBdr>
        <w:top w:val="none" w:sz="0" w:space="0" w:color="auto"/>
        <w:left w:val="none" w:sz="0" w:space="0" w:color="auto"/>
        <w:bottom w:val="none" w:sz="0" w:space="0" w:color="auto"/>
        <w:right w:val="none" w:sz="0" w:space="0" w:color="auto"/>
      </w:divBdr>
    </w:div>
    <w:div w:id="869800235">
      <w:bodyDiv w:val="1"/>
      <w:marLeft w:val="0"/>
      <w:marRight w:val="0"/>
      <w:marTop w:val="0"/>
      <w:marBottom w:val="0"/>
      <w:divBdr>
        <w:top w:val="none" w:sz="0" w:space="0" w:color="auto"/>
        <w:left w:val="none" w:sz="0" w:space="0" w:color="auto"/>
        <w:bottom w:val="none" w:sz="0" w:space="0" w:color="auto"/>
        <w:right w:val="none" w:sz="0" w:space="0" w:color="auto"/>
      </w:divBdr>
    </w:div>
    <w:div w:id="1001667350">
      <w:bodyDiv w:val="1"/>
      <w:marLeft w:val="0"/>
      <w:marRight w:val="0"/>
      <w:marTop w:val="0"/>
      <w:marBottom w:val="0"/>
      <w:divBdr>
        <w:top w:val="none" w:sz="0" w:space="0" w:color="auto"/>
        <w:left w:val="none" w:sz="0" w:space="0" w:color="auto"/>
        <w:bottom w:val="none" w:sz="0" w:space="0" w:color="auto"/>
        <w:right w:val="none" w:sz="0" w:space="0" w:color="auto"/>
      </w:divBdr>
    </w:div>
    <w:div w:id="1346250737">
      <w:bodyDiv w:val="1"/>
      <w:marLeft w:val="0"/>
      <w:marRight w:val="0"/>
      <w:marTop w:val="0"/>
      <w:marBottom w:val="0"/>
      <w:divBdr>
        <w:top w:val="none" w:sz="0" w:space="0" w:color="auto"/>
        <w:left w:val="none" w:sz="0" w:space="0" w:color="auto"/>
        <w:bottom w:val="none" w:sz="0" w:space="0" w:color="auto"/>
        <w:right w:val="none" w:sz="0" w:space="0" w:color="auto"/>
      </w:divBdr>
    </w:div>
    <w:div w:id="180646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6</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City of Gainesville</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 Francis M</dc:creator>
  <cp:keywords/>
  <dc:description/>
  <cp:lastModifiedBy>Donahue, Francis M</cp:lastModifiedBy>
  <cp:revision>12</cp:revision>
  <dcterms:created xsi:type="dcterms:W3CDTF">2022-06-29T13:40:00Z</dcterms:created>
  <dcterms:modified xsi:type="dcterms:W3CDTF">2022-06-29T20:27:00Z</dcterms:modified>
</cp:coreProperties>
</file>